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6E79" w:rsidRPr="00B11BF8" w:rsidRDefault="005620CD" w:rsidP="00B11BF8">
      <w:pPr>
        <w:jc w:val="both"/>
        <w:rPr>
          <w:sz w:val="24"/>
          <w:szCs w:val="24"/>
        </w:rPr>
      </w:pPr>
      <w:r w:rsidRPr="00B11BF8">
        <w:rPr>
          <w:sz w:val="24"/>
          <w:szCs w:val="24"/>
        </w:rPr>
        <w:t>PAUTA DA ORDEM DO DIA DA SESSÃO ORDINÁRIA REALIZADA EM 03 DE ABRIL DE 2016.</w:t>
      </w:r>
    </w:p>
    <w:p w:rsidR="005620CD" w:rsidRPr="00B11BF8" w:rsidRDefault="005620CD" w:rsidP="00B11BF8">
      <w:pPr>
        <w:spacing w:after="0"/>
        <w:jc w:val="both"/>
        <w:rPr>
          <w:sz w:val="24"/>
          <w:szCs w:val="24"/>
        </w:rPr>
      </w:pPr>
      <w:r w:rsidRPr="00B11BF8">
        <w:rPr>
          <w:sz w:val="24"/>
          <w:szCs w:val="24"/>
        </w:rPr>
        <w:t>- Leitura da Ata da Sessão anterior;</w:t>
      </w:r>
    </w:p>
    <w:p w:rsidR="005620CD" w:rsidRPr="00B11BF8" w:rsidRDefault="005620CD" w:rsidP="00B11BF8">
      <w:pPr>
        <w:spacing w:after="0"/>
        <w:jc w:val="both"/>
        <w:rPr>
          <w:sz w:val="24"/>
          <w:szCs w:val="24"/>
        </w:rPr>
      </w:pPr>
      <w:r w:rsidRPr="00B11BF8">
        <w:rPr>
          <w:sz w:val="24"/>
          <w:szCs w:val="24"/>
        </w:rPr>
        <w:t>Oficio do prefeito.</w:t>
      </w:r>
    </w:p>
    <w:p w:rsidR="005620CD" w:rsidRPr="00B11BF8" w:rsidRDefault="005620CD" w:rsidP="00B11BF8">
      <w:pPr>
        <w:spacing w:after="0"/>
        <w:jc w:val="both"/>
        <w:rPr>
          <w:sz w:val="24"/>
          <w:szCs w:val="24"/>
        </w:rPr>
      </w:pPr>
      <w:r w:rsidRPr="00B11BF8">
        <w:rPr>
          <w:sz w:val="24"/>
          <w:szCs w:val="24"/>
        </w:rPr>
        <w:t>Projeto de Lei 004/2017 – Executivo Municipal</w:t>
      </w:r>
    </w:p>
    <w:p w:rsidR="005620CD" w:rsidRPr="00B11BF8" w:rsidRDefault="005620CD" w:rsidP="00B11BF8">
      <w:pPr>
        <w:spacing w:after="0"/>
        <w:jc w:val="both"/>
        <w:rPr>
          <w:sz w:val="24"/>
          <w:szCs w:val="24"/>
        </w:rPr>
      </w:pPr>
      <w:r w:rsidRPr="00B11BF8">
        <w:rPr>
          <w:sz w:val="24"/>
          <w:szCs w:val="24"/>
        </w:rPr>
        <w:t>Projeto de Lei nº 005/2017 – Executivo Municipal</w:t>
      </w:r>
    </w:p>
    <w:p w:rsidR="005620CD" w:rsidRPr="00B11BF8" w:rsidRDefault="005620CD" w:rsidP="00B11BF8">
      <w:pPr>
        <w:spacing w:after="0"/>
        <w:jc w:val="both"/>
        <w:rPr>
          <w:sz w:val="24"/>
          <w:szCs w:val="24"/>
        </w:rPr>
      </w:pPr>
      <w:r w:rsidRPr="00B11BF8">
        <w:rPr>
          <w:sz w:val="24"/>
          <w:szCs w:val="24"/>
        </w:rPr>
        <w:t>Indicação 024.2017 – Vereadora Luci da Silva e vereador Ricardo Santana.</w:t>
      </w:r>
    </w:p>
    <w:p w:rsidR="005620CD" w:rsidRPr="00B11BF8" w:rsidRDefault="005620CD" w:rsidP="00B11BF8">
      <w:pPr>
        <w:spacing w:after="0"/>
        <w:jc w:val="both"/>
        <w:rPr>
          <w:sz w:val="24"/>
          <w:szCs w:val="24"/>
        </w:rPr>
      </w:pPr>
    </w:p>
    <w:p w:rsidR="005620CD" w:rsidRPr="00B11BF8" w:rsidRDefault="005620CD" w:rsidP="00B11BF8">
      <w:pPr>
        <w:spacing w:after="0"/>
        <w:jc w:val="both"/>
        <w:rPr>
          <w:sz w:val="24"/>
          <w:szCs w:val="24"/>
        </w:rPr>
      </w:pPr>
      <w:r w:rsidRPr="00B11BF8">
        <w:rPr>
          <w:sz w:val="24"/>
          <w:szCs w:val="24"/>
        </w:rPr>
        <w:tab/>
      </w:r>
      <w:r w:rsidRPr="00B11BF8">
        <w:rPr>
          <w:sz w:val="24"/>
          <w:szCs w:val="24"/>
        </w:rPr>
        <w:tab/>
      </w:r>
      <w:r w:rsidRPr="00B11BF8">
        <w:rPr>
          <w:sz w:val="24"/>
          <w:szCs w:val="24"/>
        </w:rPr>
        <w:tab/>
      </w:r>
      <w:r w:rsidRPr="00B11BF8">
        <w:rPr>
          <w:sz w:val="24"/>
          <w:szCs w:val="24"/>
        </w:rPr>
        <w:tab/>
        <w:t xml:space="preserve">      Ordem do Dia</w:t>
      </w:r>
    </w:p>
    <w:p w:rsidR="005620CD" w:rsidRPr="00B11BF8" w:rsidRDefault="005620CD" w:rsidP="00B11BF8">
      <w:pPr>
        <w:spacing w:after="0"/>
        <w:jc w:val="both"/>
        <w:rPr>
          <w:sz w:val="24"/>
          <w:szCs w:val="24"/>
        </w:rPr>
      </w:pPr>
      <w:r w:rsidRPr="00B11BF8">
        <w:rPr>
          <w:sz w:val="24"/>
          <w:szCs w:val="24"/>
        </w:rPr>
        <w:t>Acha-se em única Discussão a Indicação 024.2017 – Luci da Silva e Ricardo Santana.</w:t>
      </w:r>
    </w:p>
    <w:p w:rsidR="005620CD" w:rsidRPr="00B11BF8" w:rsidRDefault="005620CD" w:rsidP="00B11BF8">
      <w:pPr>
        <w:jc w:val="both"/>
        <w:rPr>
          <w:sz w:val="24"/>
          <w:szCs w:val="24"/>
        </w:rPr>
      </w:pPr>
      <w:proofErr w:type="gramStart"/>
      <w:r w:rsidRPr="00B11BF8">
        <w:rPr>
          <w:sz w:val="24"/>
          <w:szCs w:val="24"/>
        </w:rPr>
        <w:t>Súmula :</w:t>
      </w:r>
      <w:proofErr w:type="gramEnd"/>
      <w:r w:rsidRPr="00B11BF8">
        <w:rPr>
          <w:sz w:val="24"/>
          <w:szCs w:val="24"/>
        </w:rPr>
        <w:t xml:space="preserve"> </w:t>
      </w:r>
      <w:r w:rsidRPr="00B11BF8">
        <w:rPr>
          <w:sz w:val="24"/>
          <w:szCs w:val="24"/>
        </w:rPr>
        <w:t xml:space="preserve">Os vereadores Luci da Silva (PROS) e Ricardo Santana da Silva (PROS) no uso de suas atribuições regimentais requerem providencias do poder executivo municipal, para que seja cumprida a construção de um calçadão na travessa </w:t>
      </w:r>
      <w:proofErr w:type="spellStart"/>
      <w:r w:rsidRPr="00B11BF8">
        <w:rPr>
          <w:sz w:val="24"/>
          <w:szCs w:val="24"/>
        </w:rPr>
        <w:t>Elpídio</w:t>
      </w:r>
      <w:proofErr w:type="spellEnd"/>
      <w:r w:rsidRPr="00B11BF8">
        <w:rPr>
          <w:sz w:val="24"/>
          <w:szCs w:val="24"/>
        </w:rPr>
        <w:t xml:space="preserve"> Monteiro, </w:t>
      </w:r>
      <w:r w:rsidRPr="00B11BF8">
        <w:rPr>
          <w:rFonts w:eastAsia="Times New Roman"/>
          <w:sz w:val="24"/>
          <w:szCs w:val="24"/>
          <w:lang w:eastAsia="pt-BR"/>
        </w:rPr>
        <w:t xml:space="preserve">equipado com iluminação pública, mobiliário urbano e jardins que possa ser utilizado para a realização de feiras livres e eventos. </w:t>
      </w:r>
      <w:proofErr w:type="gramStart"/>
      <w:r w:rsidRPr="00B11BF8">
        <w:rPr>
          <w:rFonts w:eastAsia="Times New Roman"/>
          <w:sz w:val="24"/>
          <w:szCs w:val="24"/>
          <w:lang w:eastAsia="pt-BR"/>
        </w:rPr>
        <w:t xml:space="preserve">( </w:t>
      </w:r>
      <w:proofErr w:type="gramEnd"/>
      <w:r w:rsidRPr="00B11BF8">
        <w:rPr>
          <w:rFonts w:eastAsia="Times New Roman"/>
          <w:sz w:val="24"/>
          <w:szCs w:val="24"/>
          <w:lang w:eastAsia="pt-BR"/>
        </w:rPr>
        <w:t xml:space="preserve">de acordo com o Plano Diretor -   </w:t>
      </w:r>
      <w:r w:rsidRPr="00B11BF8">
        <w:rPr>
          <w:sz w:val="24"/>
          <w:szCs w:val="24"/>
        </w:rPr>
        <w:t>PLANO DE AÇÃO E INVESTIMENTOS).</w:t>
      </w:r>
    </w:p>
    <w:p w:rsidR="005620CD" w:rsidRPr="00B11BF8" w:rsidRDefault="005620CD" w:rsidP="00B11BF8">
      <w:pPr>
        <w:spacing w:after="0"/>
        <w:jc w:val="both"/>
        <w:rPr>
          <w:sz w:val="24"/>
          <w:szCs w:val="24"/>
        </w:rPr>
      </w:pPr>
      <w:r w:rsidRPr="00B11BF8">
        <w:rPr>
          <w:sz w:val="24"/>
          <w:szCs w:val="24"/>
        </w:rPr>
        <w:t>DESPACHAR PARA A COMISSÃO DE JUSTIÇA E REDAÇÃO</w:t>
      </w:r>
    </w:p>
    <w:p w:rsidR="005620CD" w:rsidRPr="00B11BF8" w:rsidRDefault="005620CD" w:rsidP="00B11BF8">
      <w:pPr>
        <w:spacing w:after="0"/>
        <w:jc w:val="both"/>
        <w:rPr>
          <w:sz w:val="24"/>
          <w:szCs w:val="24"/>
        </w:rPr>
      </w:pPr>
      <w:r w:rsidRPr="00B11BF8">
        <w:rPr>
          <w:sz w:val="24"/>
          <w:szCs w:val="24"/>
        </w:rPr>
        <w:t>PROJETOS DE LEIS 004 E 005/2017</w:t>
      </w:r>
    </w:p>
    <w:p w:rsidR="005620CD" w:rsidRPr="00B11BF8" w:rsidRDefault="005620CD" w:rsidP="00B11BF8">
      <w:pPr>
        <w:spacing w:after="0"/>
        <w:jc w:val="both"/>
        <w:rPr>
          <w:rFonts w:eastAsia="Calibri" w:cstheme="minorHAnsi"/>
          <w:sz w:val="24"/>
          <w:szCs w:val="24"/>
        </w:rPr>
      </w:pPr>
      <w:r w:rsidRPr="00B11BF8">
        <w:rPr>
          <w:sz w:val="24"/>
          <w:szCs w:val="24"/>
        </w:rPr>
        <w:t xml:space="preserve">004/2017 - </w:t>
      </w:r>
      <w:r w:rsidRPr="00B11BF8">
        <w:rPr>
          <w:rFonts w:eastAsia="Calibri" w:cstheme="minorHAnsi"/>
          <w:sz w:val="24"/>
          <w:szCs w:val="24"/>
        </w:rPr>
        <w:t xml:space="preserve">Institui o piso salarial </w:t>
      </w:r>
      <w:proofErr w:type="gramStart"/>
      <w:r w:rsidRPr="00B11BF8">
        <w:rPr>
          <w:rFonts w:eastAsia="Calibri" w:cstheme="minorHAnsi"/>
          <w:sz w:val="24"/>
          <w:szCs w:val="24"/>
        </w:rPr>
        <w:t xml:space="preserve">dos </w:t>
      </w:r>
      <w:proofErr w:type="spellStart"/>
      <w:r w:rsidRPr="00B11BF8">
        <w:rPr>
          <w:rFonts w:ascii="Arial" w:eastAsia="Times New Roman" w:hAnsi="Arial" w:cs="Arial"/>
          <w:sz w:val="24"/>
          <w:szCs w:val="24"/>
          <w:lang w:eastAsia="pt-BR"/>
        </w:rPr>
        <w:t>dos</w:t>
      </w:r>
      <w:proofErr w:type="spellEnd"/>
      <w:proofErr w:type="gramEnd"/>
      <w:r w:rsidRPr="00B11BF8">
        <w:rPr>
          <w:rFonts w:ascii="Arial" w:eastAsia="Times New Roman" w:hAnsi="Arial" w:cs="Arial"/>
          <w:sz w:val="24"/>
          <w:szCs w:val="24"/>
          <w:lang w:eastAsia="pt-BR"/>
        </w:rPr>
        <w:t xml:space="preserve"> Agentes de Combate às Endemias - ACE</w:t>
      </w:r>
      <w:r w:rsidRPr="00B11BF8">
        <w:rPr>
          <w:rFonts w:eastAsia="Calibri" w:cstheme="minorHAnsi"/>
          <w:sz w:val="24"/>
          <w:szCs w:val="24"/>
        </w:rPr>
        <w:t xml:space="preserve"> do Município de Itambé, com base no piso profissional nacional fixado pela Lei Federal nº 12.994/2014, através do Decreto nº 8.474/2015, que regulamentou a Lei Federal nº 11.350/2006, conforme Portaria MS nº 1243, 20/08/2015, e dá outras providências.</w:t>
      </w:r>
    </w:p>
    <w:p w:rsidR="005620CD" w:rsidRPr="00B11BF8" w:rsidRDefault="005620CD" w:rsidP="00B11BF8">
      <w:pPr>
        <w:spacing w:after="0"/>
        <w:jc w:val="both"/>
        <w:rPr>
          <w:rFonts w:eastAsia="Calibri" w:cstheme="minorHAnsi"/>
          <w:sz w:val="24"/>
          <w:szCs w:val="24"/>
        </w:rPr>
      </w:pPr>
    </w:p>
    <w:p w:rsidR="005620CD" w:rsidRPr="005620CD" w:rsidRDefault="005620CD" w:rsidP="00B11BF8">
      <w:pPr>
        <w:spacing w:after="0"/>
        <w:jc w:val="both"/>
        <w:rPr>
          <w:rFonts w:eastAsia="Calibri" w:cstheme="minorHAnsi"/>
          <w:sz w:val="24"/>
          <w:szCs w:val="24"/>
        </w:rPr>
      </w:pPr>
      <w:r w:rsidRPr="00B11BF8">
        <w:rPr>
          <w:rFonts w:eastAsia="Calibri" w:cstheme="minorHAnsi"/>
          <w:sz w:val="24"/>
          <w:szCs w:val="24"/>
        </w:rPr>
        <w:t xml:space="preserve">Projeto 005.2017 - </w:t>
      </w:r>
      <w:proofErr w:type="gramStart"/>
      <w:r w:rsidRPr="005620CD">
        <w:rPr>
          <w:rFonts w:ascii="Calibri" w:eastAsia="Times New Roman" w:hAnsi="Calibri" w:cs="Calibri"/>
          <w:b/>
          <w:bCs/>
          <w:kern w:val="36"/>
          <w:sz w:val="24"/>
          <w:szCs w:val="24"/>
          <w:lang w:eastAsia="pt-BR"/>
        </w:rPr>
        <w:t>Revoga</w:t>
      </w:r>
      <w:proofErr w:type="gramEnd"/>
      <w:r w:rsidRPr="005620CD">
        <w:rPr>
          <w:rFonts w:ascii="Calibri" w:eastAsia="Times New Roman" w:hAnsi="Calibri" w:cs="Calibri"/>
          <w:b/>
          <w:bCs/>
          <w:kern w:val="36"/>
          <w:sz w:val="24"/>
          <w:szCs w:val="24"/>
          <w:lang w:eastAsia="pt-BR"/>
        </w:rPr>
        <w:t xml:space="preserve"> em seu inteiro teor os efeitos da Lei Municipal nº 1223/2015, de 22/12/2015</w:t>
      </w:r>
      <w:r w:rsidRPr="005620CD">
        <w:rPr>
          <w:rFonts w:ascii="Calibri" w:eastAsia="Times New Roman" w:hAnsi="Calibri" w:cs="Calibri"/>
          <w:bCs/>
          <w:kern w:val="36"/>
          <w:sz w:val="24"/>
          <w:szCs w:val="24"/>
          <w:lang w:eastAsia="pt-BR"/>
        </w:rPr>
        <w:t>, que suspendeu a finalidade do art. 10 da Lei Municipal n.º 836/2003, de 17/11/2003, alterado pela Lei Municipal nº 867/04, de 16/12/2004 e dá outras providências.</w:t>
      </w:r>
    </w:p>
    <w:p w:rsidR="005620CD" w:rsidRDefault="005620CD" w:rsidP="00B11BF8">
      <w:pPr>
        <w:spacing w:after="0"/>
        <w:jc w:val="both"/>
        <w:rPr>
          <w:sz w:val="24"/>
          <w:szCs w:val="24"/>
        </w:rPr>
      </w:pPr>
      <w:r w:rsidRPr="00B11BF8">
        <w:rPr>
          <w:rFonts w:ascii="Calibri" w:eastAsia="Times New Roman" w:hAnsi="Calibri" w:cs="Calibri"/>
          <w:sz w:val="24"/>
          <w:szCs w:val="24"/>
          <w:lang w:eastAsia="pt-BR"/>
        </w:rPr>
        <w:br/>
      </w:r>
      <w:r w:rsidR="00B11BF8">
        <w:rPr>
          <w:sz w:val="24"/>
          <w:szCs w:val="24"/>
        </w:rPr>
        <w:tab/>
      </w:r>
      <w:r w:rsidR="00B11BF8">
        <w:rPr>
          <w:sz w:val="24"/>
          <w:szCs w:val="24"/>
        </w:rPr>
        <w:tab/>
      </w:r>
      <w:r w:rsidR="00B11BF8">
        <w:rPr>
          <w:sz w:val="24"/>
          <w:szCs w:val="24"/>
        </w:rPr>
        <w:tab/>
      </w:r>
      <w:r w:rsidR="00B11BF8">
        <w:rPr>
          <w:sz w:val="24"/>
          <w:szCs w:val="24"/>
        </w:rPr>
        <w:tab/>
      </w:r>
      <w:r w:rsidR="00B11BF8">
        <w:rPr>
          <w:sz w:val="24"/>
          <w:szCs w:val="24"/>
        </w:rPr>
        <w:tab/>
      </w:r>
      <w:r w:rsidR="00B11BF8">
        <w:rPr>
          <w:sz w:val="24"/>
          <w:szCs w:val="24"/>
        </w:rPr>
        <w:tab/>
        <w:t xml:space="preserve">José </w:t>
      </w:r>
      <w:proofErr w:type="spellStart"/>
      <w:r w:rsidR="00B11BF8">
        <w:rPr>
          <w:sz w:val="24"/>
          <w:szCs w:val="24"/>
        </w:rPr>
        <w:t>Waldecyr</w:t>
      </w:r>
      <w:proofErr w:type="spellEnd"/>
      <w:r w:rsidR="00B11BF8">
        <w:rPr>
          <w:sz w:val="24"/>
          <w:szCs w:val="24"/>
        </w:rPr>
        <w:t xml:space="preserve"> </w:t>
      </w:r>
      <w:proofErr w:type="spellStart"/>
      <w:r w:rsidR="00B11BF8">
        <w:rPr>
          <w:sz w:val="24"/>
          <w:szCs w:val="24"/>
        </w:rPr>
        <w:t>Castaldelli</w:t>
      </w:r>
      <w:proofErr w:type="spellEnd"/>
    </w:p>
    <w:p w:rsidR="00B11BF8" w:rsidRPr="00B11BF8" w:rsidRDefault="00B11BF8" w:rsidP="00B11BF8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</w:t>
      </w:r>
      <w:bookmarkStart w:id="0" w:name="_GoBack"/>
      <w:bookmarkEnd w:id="0"/>
      <w:r>
        <w:rPr>
          <w:sz w:val="24"/>
          <w:szCs w:val="24"/>
        </w:rPr>
        <w:t>Presidente</w:t>
      </w:r>
    </w:p>
    <w:p w:rsidR="005620CD" w:rsidRPr="00B11BF8" w:rsidRDefault="005620CD" w:rsidP="00B11BF8">
      <w:pPr>
        <w:spacing w:after="0"/>
        <w:jc w:val="both"/>
        <w:rPr>
          <w:sz w:val="24"/>
          <w:szCs w:val="24"/>
        </w:rPr>
      </w:pPr>
    </w:p>
    <w:sectPr w:rsidR="005620CD" w:rsidRPr="00B11BF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20CD"/>
    <w:rsid w:val="005620CD"/>
    <w:rsid w:val="006F6E79"/>
    <w:rsid w:val="00B11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249</Words>
  <Characters>1350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2017-04-03T19:40:00Z</cp:lastPrinted>
  <dcterms:created xsi:type="dcterms:W3CDTF">2017-04-03T19:27:00Z</dcterms:created>
  <dcterms:modified xsi:type="dcterms:W3CDTF">2017-04-03T19:45:00Z</dcterms:modified>
</cp:coreProperties>
</file>