
<file path=[Content_Types].xml><?xml version="1.0" encoding="utf-8"?>
<Types xmlns="http://schemas.openxmlformats.org/package/2006/content-types">
  <Default Extension="bin" ContentType="application/vnd.openxmlformats-officedocument.oleObject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446AFA" w14:textId="1418361D" w:rsidR="00717C0A" w:rsidRPr="005A6446" w:rsidRDefault="00717C0A" w:rsidP="00717C0A">
      <w:pPr>
        <w:spacing w:after="0" w:line="36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5A6446">
        <w:rPr>
          <w:rFonts w:ascii="Arial" w:hAnsi="Arial" w:cs="Arial"/>
          <w:b/>
          <w:sz w:val="24"/>
          <w:szCs w:val="24"/>
          <w:u w:val="single"/>
        </w:rPr>
        <w:t>PAUTA DAS SESSÕES DO PLENÁRIO – MATÉRIAS A SEREM DISCUTIDAS</w:t>
      </w:r>
    </w:p>
    <w:p w14:paraId="77C8D727" w14:textId="77777777" w:rsidR="00717C0A" w:rsidRPr="005A6446" w:rsidRDefault="00717C0A" w:rsidP="00717C0A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</w:rPr>
      </w:pPr>
    </w:p>
    <w:p w14:paraId="6EF2E74E" w14:textId="77777777" w:rsidR="00717C0A" w:rsidRPr="005A6446" w:rsidRDefault="00717C0A" w:rsidP="00717C0A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</w:rPr>
      </w:pPr>
    </w:p>
    <w:p w14:paraId="77A08A27" w14:textId="77777777" w:rsidR="00717C0A" w:rsidRPr="005A6446" w:rsidRDefault="00717C0A" w:rsidP="00735E93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u w:val="single"/>
        </w:rPr>
      </w:pPr>
    </w:p>
    <w:p w14:paraId="64E0ECE2" w14:textId="510593EC" w:rsidR="00735E93" w:rsidRPr="005A6446" w:rsidRDefault="00735E93" w:rsidP="00F9472D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center"/>
        <w:rPr>
          <w:rFonts w:ascii="Arial" w:hAnsi="Arial" w:cs="Arial"/>
          <w:b/>
          <w:u w:val="single"/>
        </w:rPr>
      </w:pPr>
      <w:r w:rsidRPr="005A6446">
        <w:rPr>
          <w:rFonts w:ascii="Arial" w:hAnsi="Arial" w:cs="Arial"/>
          <w:b/>
          <w:u w:val="single"/>
        </w:rPr>
        <w:t xml:space="preserve">SESSÃO </w:t>
      </w:r>
      <w:r w:rsidR="00020302" w:rsidRPr="005A6446">
        <w:rPr>
          <w:rFonts w:ascii="Arial" w:hAnsi="Arial" w:cs="Arial"/>
          <w:b/>
          <w:u w:val="single"/>
        </w:rPr>
        <w:t xml:space="preserve">EXTRAORDINÁRIA Nº. </w:t>
      </w:r>
      <w:r w:rsidR="007C040D" w:rsidRPr="005A6446">
        <w:rPr>
          <w:rFonts w:ascii="Arial" w:hAnsi="Arial" w:cs="Arial"/>
          <w:b/>
          <w:u w:val="single"/>
        </w:rPr>
        <w:t>0</w:t>
      </w:r>
      <w:r w:rsidR="00F9472D" w:rsidRPr="005A6446">
        <w:rPr>
          <w:rFonts w:ascii="Arial" w:hAnsi="Arial" w:cs="Arial"/>
          <w:b/>
          <w:u w:val="single"/>
        </w:rPr>
        <w:t>2</w:t>
      </w:r>
      <w:r w:rsidR="00913E2D" w:rsidRPr="005A6446">
        <w:rPr>
          <w:rFonts w:ascii="Arial" w:hAnsi="Arial" w:cs="Arial"/>
          <w:b/>
          <w:u w:val="single"/>
        </w:rPr>
        <w:t>,</w:t>
      </w:r>
      <w:r w:rsidR="00020302" w:rsidRPr="005A6446">
        <w:rPr>
          <w:rFonts w:ascii="Arial" w:hAnsi="Arial" w:cs="Arial"/>
          <w:b/>
          <w:u w:val="single"/>
        </w:rPr>
        <w:t xml:space="preserve"> DO DIA </w:t>
      </w:r>
      <w:r w:rsidR="00F9472D" w:rsidRPr="005A6446">
        <w:rPr>
          <w:rFonts w:ascii="Arial" w:hAnsi="Arial" w:cs="Arial"/>
          <w:b/>
          <w:u w:val="single"/>
        </w:rPr>
        <w:t>20</w:t>
      </w:r>
      <w:r w:rsidR="009B0BEC" w:rsidRPr="005A6446">
        <w:rPr>
          <w:rFonts w:ascii="Arial" w:hAnsi="Arial" w:cs="Arial"/>
          <w:b/>
          <w:u w:val="single"/>
        </w:rPr>
        <w:t>/01/2025</w:t>
      </w:r>
    </w:p>
    <w:p w14:paraId="02447509" w14:textId="77777777" w:rsidR="008F7AEB" w:rsidRPr="005A6446" w:rsidRDefault="008F7AEB" w:rsidP="009B0BEC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b/>
          <w:u w:val="single"/>
        </w:rPr>
      </w:pPr>
    </w:p>
    <w:p w14:paraId="41B2B004" w14:textId="77777777" w:rsidR="00735E93" w:rsidRPr="005A6446" w:rsidRDefault="00735E93" w:rsidP="009B0BEC">
      <w:pPr>
        <w:pStyle w:val="NormalWeb"/>
        <w:widowControl w:val="0"/>
        <w:shd w:val="clear" w:color="auto" w:fill="FFFFFF"/>
        <w:spacing w:before="0" w:beforeAutospacing="0" w:after="0" w:afterAutospacing="0" w:line="263" w:lineRule="atLeast"/>
        <w:ind w:right="63"/>
        <w:jc w:val="both"/>
        <w:rPr>
          <w:rFonts w:ascii="Arial" w:hAnsi="Arial" w:cs="Arial"/>
          <w:b/>
          <w:u w:val="single"/>
        </w:rPr>
      </w:pPr>
    </w:p>
    <w:p w14:paraId="61EBFFFE" w14:textId="039A0A3F" w:rsidR="009B0BEC" w:rsidRPr="005A6446" w:rsidRDefault="009B0BEC" w:rsidP="009B0BEC">
      <w:pPr>
        <w:pStyle w:val="Ttulo1"/>
        <w:shd w:val="clear" w:color="auto" w:fill="FFFFFF"/>
        <w:spacing w:before="300" w:after="375" w:line="360" w:lineRule="auto"/>
        <w:ind w:right="300"/>
        <w:jc w:val="both"/>
        <w:rPr>
          <w:rFonts w:ascii="Arial" w:hAnsi="Arial" w:cs="Arial"/>
          <w:b w:val="0"/>
          <w:bCs w:val="0"/>
          <w:sz w:val="24"/>
          <w:szCs w:val="24"/>
        </w:rPr>
      </w:pPr>
      <w:r w:rsidRPr="005A6446">
        <w:rPr>
          <w:rFonts w:ascii="Arial" w:hAnsi="Arial" w:cs="Arial"/>
          <w:sz w:val="24"/>
          <w:szCs w:val="24"/>
          <w:u w:val="single"/>
        </w:rPr>
        <w:t>PROJETO DE LEI Nº 02/2025</w:t>
      </w:r>
      <w:r w:rsidR="005A6446" w:rsidRPr="005A6446">
        <w:rPr>
          <w:rFonts w:ascii="Arial" w:hAnsi="Arial" w:cs="Arial"/>
          <w:b w:val="0"/>
          <w:sz w:val="24"/>
          <w:szCs w:val="24"/>
          <w:u w:val="single"/>
        </w:rPr>
        <w:t xml:space="preserve"> </w:t>
      </w:r>
      <w:r w:rsidR="005A6446" w:rsidRPr="005A6446">
        <w:rPr>
          <w:rFonts w:ascii="Arial" w:hAnsi="Arial" w:cs="Arial"/>
          <w:bCs w:val="0"/>
          <w:sz w:val="24"/>
          <w:szCs w:val="24"/>
          <w:u w:val="single"/>
        </w:rPr>
        <w:t>DE AUTORIA</w:t>
      </w:r>
      <w:r w:rsidR="005A6446" w:rsidRPr="005A6446">
        <w:rPr>
          <w:rFonts w:ascii="Arial" w:hAnsi="Arial" w:cs="Arial"/>
          <w:b w:val="0"/>
          <w:sz w:val="24"/>
          <w:szCs w:val="24"/>
          <w:u w:val="single"/>
        </w:rPr>
        <w:t xml:space="preserve"> </w:t>
      </w:r>
      <w:r w:rsidR="005A6446" w:rsidRPr="005A6446">
        <w:rPr>
          <w:rFonts w:ascii="Arial" w:hAnsi="Arial" w:cs="Arial"/>
          <w:bCs w:val="0"/>
          <w:sz w:val="24"/>
          <w:szCs w:val="24"/>
          <w:u w:val="single"/>
        </w:rPr>
        <w:t>DO PODER EXECUTIVO</w:t>
      </w:r>
      <w:r w:rsidR="00F9472D" w:rsidRPr="005A6446">
        <w:rPr>
          <w:rFonts w:ascii="Arial" w:hAnsi="Arial" w:cs="Arial"/>
          <w:sz w:val="24"/>
          <w:szCs w:val="24"/>
          <w:u w:val="single"/>
        </w:rPr>
        <w:t>.</w:t>
      </w:r>
      <w:r w:rsidRPr="005A6446">
        <w:rPr>
          <w:rFonts w:ascii="Arial" w:hAnsi="Arial" w:cs="Arial"/>
          <w:sz w:val="24"/>
          <w:szCs w:val="24"/>
          <w:u w:val="single"/>
        </w:rPr>
        <w:t xml:space="preserve"> </w:t>
      </w:r>
      <w:r w:rsidRPr="005A6446">
        <w:rPr>
          <w:rFonts w:ascii="Arial" w:hAnsi="Arial" w:cs="Arial"/>
          <w:b w:val="0"/>
          <w:bCs w:val="0"/>
          <w:sz w:val="24"/>
          <w:szCs w:val="24"/>
        </w:rPr>
        <w:t>Ementa: “Dispõe sobre o reajuste salarial dos servidores ocupantes dos cargos que percebem um salário</w:t>
      </w:r>
      <w:r w:rsidR="00F9472D" w:rsidRPr="005A6446">
        <w:rPr>
          <w:rFonts w:ascii="Arial" w:hAnsi="Arial" w:cs="Arial"/>
          <w:b w:val="0"/>
          <w:bCs w:val="0"/>
          <w:sz w:val="24"/>
          <w:szCs w:val="24"/>
        </w:rPr>
        <w:t>-</w:t>
      </w:r>
      <w:r w:rsidRPr="005A6446">
        <w:rPr>
          <w:rFonts w:ascii="Arial" w:hAnsi="Arial" w:cs="Arial"/>
          <w:b w:val="0"/>
          <w:bCs w:val="0"/>
          <w:sz w:val="24"/>
          <w:szCs w:val="24"/>
        </w:rPr>
        <w:t>mínimo nacional e dá outras providências.</w:t>
      </w:r>
      <w:r w:rsidR="00F9472D" w:rsidRPr="005A6446">
        <w:rPr>
          <w:rFonts w:ascii="Arial" w:hAnsi="Arial" w:cs="Arial"/>
          <w:b w:val="0"/>
          <w:bCs w:val="0"/>
          <w:sz w:val="24"/>
          <w:szCs w:val="24"/>
        </w:rPr>
        <w:t xml:space="preserve"> </w:t>
      </w:r>
      <w:r w:rsidR="00F9472D" w:rsidRPr="005A6446">
        <w:rPr>
          <w:rFonts w:ascii="Arial" w:hAnsi="Arial" w:cs="Arial"/>
          <w:sz w:val="24"/>
          <w:szCs w:val="24"/>
          <w:u w:val="single"/>
        </w:rPr>
        <w:t>2ª Votação</w:t>
      </w:r>
    </w:p>
    <w:p w14:paraId="73566499" w14:textId="2D84A413" w:rsidR="009B0BEC" w:rsidRPr="005A6446" w:rsidRDefault="009B0BEC" w:rsidP="009B0BEC">
      <w:pPr>
        <w:shd w:val="clear" w:color="auto" w:fill="FFFFFF"/>
        <w:spacing w:before="300" w:line="360" w:lineRule="auto"/>
        <w:ind w:right="300"/>
        <w:contextualSpacing/>
        <w:jc w:val="both"/>
        <w:outlineLvl w:val="0"/>
        <w:rPr>
          <w:rFonts w:ascii="Arial" w:eastAsia="Times New Roman" w:hAnsi="Arial" w:cs="Arial"/>
          <w:bCs/>
          <w:i/>
          <w:kern w:val="36"/>
          <w:sz w:val="24"/>
          <w:szCs w:val="24"/>
          <w:lang w:eastAsia="pt-BR"/>
        </w:rPr>
      </w:pPr>
      <w:r w:rsidRPr="005A6446"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pt-BR"/>
        </w:rPr>
        <w:t>PROJETO DE LEI Nº 03/2025</w:t>
      </w:r>
      <w:r w:rsidR="005A6446" w:rsidRPr="005A6446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5A6446" w:rsidRPr="005A6446">
        <w:rPr>
          <w:rFonts w:ascii="Arial" w:hAnsi="Arial" w:cs="Arial"/>
          <w:b/>
          <w:sz w:val="24"/>
          <w:szCs w:val="24"/>
          <w:u w:val="single"/>
        </w:rPr>
        <w:t>DO PODER EXECUTIVO</w:t>
      </w:r>
      <w:r w:rsidR="00F9472D" w:rsidRPr="005A6446">
        <w:rPr>
          <w:rFonts w:ascii="Arial" w:eastAsia="Times New Roman" w:hAnsi="Arial" w:cs="Arial"/>
          <w:b/>
          <w:bCs/>
          <w:kern w:val="36"/>
          <w:sz w:val="24"/>
          <w:szCs w:val="24"/>
          <w:u w:val="single"/>
          <w:lang w:eastAsia="pt-BR"/>
        </w:rPr>
        <w:t>.</w:t>
      </w:r>
      <w:r w:rsidRPr="005A6446">
        <w:rPr>
          <w:rFonts w:ascii="Arial" w:eastAsia="Times New Roman" w:hAnsi="Arial" w:cs="Arial"/>
          <w:b/>
          <w:bCs/>
          <w:kern w:val="36"/>
          <w:sz w:val="24"/>
          <w:szCs w:val="24"/>
          <w:lang w:eastAsia="pt-BR"/>
        </w:rPr>
        <w:t xml:space="preserve"> SÚMULA: </w:t>
      </w:r>
      <w:r w:rsidR="00F9472D" w:rsidRPr="005A6446">
        <w:rPr>
          <w:rFonts w:ascii="Arial" w:eastAsia="Times New Roman" w:hAnsi="Arial" w:cs="Arial"/>
          <w:b/>
          <w:bCs/>
          <w:kern w:val="36"/>
          <w:sz w:val="24"/>
          <w:szCs w:val="24"/>
          <w:lang w:eastAsia="pt-BR"/>
        </w:rPr>
        <w:t>“</w:t>
      </w:r>
      <w:r w:rsidRPr="005A6446">
        <w:rPr>
          <w:rFonts w:ascii="Arial" w:eastAsia="Times New Roman" w:hAnsi="Arial" w:cs="Arial"/>
          <w:bCs/>
          <w:iCs/>
          <w:kern w:val="36"/>
          <w:sz w:val="24"/>
          <w:szCs w:val="24"/>
          <w:lang w:eastAsia="pt-BR"/>
        </w:rPr>
        <w:t>Concede recomposição dos vencimentos dos servidores do poder executivo municipal e dá outras providencias</w:t>
      </w:r>
      <w:r w:rsidRPr="005A6446">
        <w:rPr>
          <w:rFonts w:ascii="Arial" w:eastAsia="Times New Roman" w:hAnsi="Arial" w:cs="Arial"/>
          <w:bCs/>
          <w:i/>
          <w:kern w:val="36"/>
          <w:sz w:val="24"/>
          <w:szCs w:val="24"/>
          <w:lang w:eastAsia="pt-BR"/>
        </w:rPr>
        <w:t>.</w:t>
      </w:r>
      <w:r w:rsidR="00F9472D" w:rsidRPr="005A6446">
        <w:rPr>
          <w:rFonts w:ascii="Arial" w:eastAsia="Times New Roman" w:hAnsi="Arial" w:cs="Arial"/>
          <w:bCs/>
          <w:i/>
          <w:kern w:val="36"/>
          <w:sz w:val="24"/>
          <w:szCs w:val="24"/>
          <w:lang w:eastAsia="pt-BR"/>
        </w:rPr>
        <w:t xml:space="preserve">” </w:t>
      </w:r>
      <w:r w:rsidR="00F9472D" w:rsidRPr="005A6446">
        <w:rPr>
          <w:rFonts w:ascii="Arial" w:hAnsi="Arial" w:cs="Arial"/>
          <w:b/>
          <w:bCs/>
          <w:sz w:val="24"/>
          <w:szCs w:val="24"/>
          <w:u w:val="single"/>
        </w:rPr>
        <w:t>2ª Votação</w:t>
      </w:r>
    </w:p>
    <w:p w14:paraId="6BADD1C7" w14:textId="77777777" w:rsidR="009B0BEC" w:rsidRPr="005A6446" w:rsidRDefault="009B0BEC" w:rsidP="009B0BEC">
      <w:pPr>
        <w:shd w:val="clear" w:color="auto" w:fill="FFFFFF"/>
        <w:spacing w:before="300" w:line="360" w:lineRule="auto"/>
        <w:ind w:right="300"/>
        <w:contextualSpacing/>
        <w:jc w:val="both"/>
        <w:outlineLvl w:val="0"/>
        <w:rPr>
          <w:rFonts w:ascii="Arial" w:eastAsia="Times New Roman" w:hAnsi="Arial" w:cs="Arial"/>
          <w:bCs/>
          <w:i/>
          <w:kern w:val="36"/>
          <w:sz w:val="24"/>
          <w:szCs w:val="24"/>
          <w:lang w:eastAsia="pt-BR"/>
        </w:rPr>
      </w:pPr>
    </w:p>
    <w:p w14:paraId="7AC99C52" w14:textId="7038F0C2" w:rsidR="009B0BEC" w:rsidRPr="005A6446" w:rsidRDefault="009B0BEC" w:rsidP="009B0BE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  <w:r w:rsidRPr="005A6446">
        <w:rPr>
          <w:rFonts w:ascii="Arial" w:hAnsi="Arial" w:cs="Arial"/>
          <w:b/>
          <w:sz w:val="24"/>
          <w:szCs w:val="24"/>
          <w:u w:val="single"/>
        </w:rPr>
        <w:t>PROJETO DE LEI Nº. 001/2025</w:t>
      </w:r>
      <w:r w:rsidR="005A6446" w:rsidRPr="005A6446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5A6446" w:rsidRPr="005A6446">
        <w:rPr>
          <w:rFonts w:ascii="Arial" w:hAnsi="Arial" w:cs="Arial"/>
          <w:b/>
          <w:sz w:val="24"/>
          <w:szCs w:val="24"/>
          <w:u w:val="single"/>
        </w:rPr>
        <w:t>DE AUTORIA</w:t>
      </w:r>
      <w:r w:rsidRPr="005A6446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F9472D" w:rsidRPr="005A6446">
        <w:rPr>
          <w:rFonts w:ascii="Arial" w:hAnsi="Arial" w:cs="Arial"/>
          <w:b/>
          <w:sz w:val="24"/>
          <w:szCs w:val="24"/>
          <w:u w:val="single"/>
        </w:rPr>
        <w:t xml:space="preserve">DO </w:t>
      </w:r>
      <w:r w:rsidR="005A6446" w:rsidRPr="005A6446">
        <w:rPr>
          <w:rFonts w:ascii="Arial" w:hAnsi="Arial" w:cs="Arial"/>
          <w:b/>
          <w:sz w:val="24"/>
          <w:szCs w:val="24"/>
          <w:u w:val="single"/>
        </w:rPr>
        <w:t xml:space="preserve">DE AUTORIA </w:t>
      </w:r>
      <w:r w:rsidR="00F9472D" w:rsidRPr="005A6446">
        <w:rPr>
          <w:rFonts w:ascii="Arial" w:hAnsi="Arial" w:cs="Arial"/>
          <w:b/>
          <w:sz w:val="24"/>
          <w:szCs w:val="24"/>
          <w:u w:val="single"/>
        </w:rPr>
        <w:t>PODER LEGISLATIVO</w:t>
      </w:r>
      <w:r w:rsidRPr="005A6446">
        <w:rPr>
          <w:rFonts w:ascii="Arial" w:hAnsi="Arial" w:cs="Arial"/>
          <w:b/>
          <w:sz w:val="24"/>
          <w:szCs w:val="24"/>
          <w:u w:val="single"/>
        </w:rPr>
        <w:t>:</w:t>
      </w:r>
      <w:r w:rsidRPr="005A6446">
        <w:rPr>
          <w:rFonts w:ascii="Arial" w:hAnsi="Arial" w:cs="Arial"/>
          <w:b/>
          <w:sz w:val="24"/>
          <w:szCs w:val="24"/>
        </w:rPr>
        <w:t xml:space="preserve"> SÚMULA</w:t>
      </w:r>
      <w:r w:rsidRPr="005A6446">
        <w:rPr>
          <w:rFonts w:ascii="Arial" w:hAnsi="Arial" w:cs="Arial"/>
          <w:i/>
          <w:iCs/>
          <w:sz w:val="24"/>
          <w:szCs w:val="24"/>
        </w:rPr>
        <w:t>: "</w:t>
      </w:r>
      <w:r w:rsidRPr="005A6446">
        <w:rPr>
          <w:rFonts w:ascii="Arial" w:hAnsi="Arial" w:cs="Arial"/>
          <w:iCs/>
          <w:sz w:val="24"/>
          <w:szCs w:val="24"/>
        </w:rPr>
        <w:t>Dispõe sobre a reposição salarial dos servidores da Câmara Municipal de Lunardelli, e dá outras providências</w:t>
      </w:r>
      <w:r w:rsidRPr="005A6446">
        <w:rPr>
          <w:rFonts w:ascii="Arial" w:hAnsi="Arial" w:cs="Arial"/>
          <w:i/>
          <w:iCs/>
          <w:sz w:val="24"/>
          <w:szCs w:val="24"/>
        </w:rPr>
        <w:t>".</w:t>
      </w:r>
      <w:r w:rsidR="00F9472D" w:rsidRPr="005A6446">
        <w:rPr>
          <w:rFonts w:ascii="Arial" w:hAnsi="Arial" w:cs="Arial"/>
          <w:i/>
          <w:iCs/>
          <w:sz w:val="24"/>
          <w:szCs w:val="24"/>
        </w:rPr>
        <w:t xml:space="preserve"> </w:t>
      </w:r>
      <w:r w:rsidR="00F9472D" w:rsidRPr="005A6446">
        <w:rPr>
          <w:rFonts w:ascii="Arial" w:hAnsi="Arial" w:cs="Arial"/>
          <w:b/>
          <w:bCs/>
          <w:sz w:val="24"/>
          <w:szCs w:val="24"/>
          <w:u w:val="single"/>
        </w:rPr>
        <w:t>2ª Votação</w:t>
      </w:r>
    </w:p>
    <w:p w14:paraId="22A9EAF5" w14:textId="77777777" w:rsidR="00F9472D" w:rsidRPr="005A6446" w:rsidRDefault="00F9472D" w:rsidP="009B0BEC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bCs/>
          <w:sz w:val="24"/>
          <w:szCs w:val="24"/>
          <w:u w:val="single"/>
        </w:rPr>
      </w:pPr>
    </w:p>
    <w:p w14:paraId="5B55A7DD" w14:textId="71375321" w:rsidR="00F9472D" w:rsidRPr="005A6446" w:rsidRDefault="00F9472D" w:rsidP="00F9472D">
      <w:pPr>
        <w:widowControl w:val="0"/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i/>
          <w:sz w:val="24"/>
          <w:szCs w:val="24"/>
        </w:rPr>
      </w:pPr>
      <w:r w:rsidRPr="005A6446">
        <w:rPr>
          <w:rFonts w:ascii="Arial" w:hAnsi="Arial" w:cs="Arial"/>
          <w:b/>
          <w:sz w:val="24"/>
          <w:szCs w:val="24"/>
          <w:u w:val="single"/>
        </w:rPr>
        <w:t xml:space="preserve">PROJETO DE LEI Nº. 001/2025 </w:t>
      </w:r>
      <w:r w:rsidR="005A6446" w:rsidRPr="005A6446">
        <w:rPr>
          <w:rFonts w:ascii="Arial" w:hAnsi="Arial" w:cs="Arial"/>
          <w:b/>
          <w:sz w:val="24"/>
          <w:szCs w:val="24"/>
          <w:u w:val="single"/>
        </w:rPr>
        <w:t xml:space="preserve">DE AUTORIA </w:t>
      </w:r>
      <w:r w:rsidRPr="005A6446">
        <w:rPr>
          <w:rFonts w:ascii="Arial" w:hAnsi="Arial" w:cs="Arial"/>
          <w:b/>
          <w:sz w:val="24"/>
          <w:szCs w:val="24"/>
          <w:u w:val="single"/>
        </w:rPr>
        <w:t>DO PODER</w:t>
      </w:r>
      <w:r w:rsidRPr="005A6446">
        <w:rPr>
          <w:rFonts w:ascii="Arial" w:hAnsi="Arial" w:cs="Arial"/>
          <w:b/>
          <w:sz w:val="24"/>
          <w:szCs w:val="24"/>
          <w:u w:val="single"/>
        </w:rPr>
        <w:t xml:space="preserve"> EXECUTIVO</w:t>
      </w:r>
      <w:r w:rsidRPr="005A6446">
        <w:rPr>
          <w:rFonts w:ascii="Arial" w:hAnsi="Arial" w:cs="Arial"/>
          <w:b/>
          <w:sz w:val="24"/>
          <w:szCs w:val="24"/>
          <w:u w:val="single"/>
        </w:rPr>
        <w:t>:</w:t>
      </w:r>
      <w:r w:rsidRPr="005A6446">
        <w:rPr>
          <w:rFonts w:ascii="Arial" w:hAnsi="Arial" w:cs="Arial"/>
          <w:b/>
          <w:sz w:val="24"/>
          <w:szCs w:val="24"/>
        </w:rPr>
        <w:t xml:space="preserve"> SÚMULA</w:t>
      </w:r>
      <w:r w:rsidRPr="005A6446">
        <w:rPr>
          <w:rFonts w:ascii="Arial" w:hAnsi="Arial" w:cs="Arial"/>
          <w:i/>
          <w:iCs/>
          <w:sz w:val="24"/>
          <w:szCs w:val="24"/>
        </w:rPr>
        <w:t>: "</w:t>
      </w:r>
      <w:r w:rsidRPr="005A6446">
        <w:rPr>
          <w:rFonts w:ascii="Arial" w:hAnsi="Arial" w:cs="Arial"/>
          <w:iCs/>
          <w:sz w:val="24"/>
          <w:szCs w:val="24"/>
        </w:rPr>
        <w:t>Dispõe sobre a reposição salarial dos servidores da Câmara Municipal de Lunardelli, e dá outras providências</w:t>
      </w:r>
      <w:r w:rsidRPr="005A6446">
        <w:rPr>
          <w:rFonts w:ascii="Arial" w:hAnsi="Arial" w:cs="Arial"/>
          <w:i/>
          <w:iCs/>
          <w:sz w:val="24"/>
          <w:szCs w:val="24"/>
        </w:rPr>
        <w:t xml:space="preserve">". </w:t>
      </w:r>
      <w:r w:rsidR="005A6446" w:rsidRPr="005A6446">
        <w:rPr>
          <w:rFonts w:ascii="Arial" w:hAnsi="Arial" w:cs="Arial"/>
          <w:b/>
          <w:bCs/>
          <w:sz w:val="24"/>
          <w:szCs w:val="24"/>
          <w:u w:val="single"/>
        </w:rPr>
        <w:t>1</w:t>
      </w:r>
      <w:r w:rsidRPr="005A6446">
        <w:rPr>
          <w:rFonts w:ascii="Arial" w:hAnsi="Arial" w:cs="Arial"/>
          <w:b/>
          <w:bCs/>
          <w:sz w:val="24"/>
          <w:szCs w:val="24"/>
          <w:u w:val="single"/>
        </w:rPr>
        <w:t>ª Votação</w:t>
      </w:r>
    </w:p>
    <w:p w14:paraId="5200A5C2" w14:textId="77777777" w:rsidR="009B0BEC" w:rsidRDefault="009B0BEC" w:rsidP="005A6446">
      <w:pPr>
        <w:pStyle w:val="Recuodecorpodetexto2"/>
        <w:spacing w:afterLines="40" w:after="96" w:line="240" w:lineRule="auto"/>
        <w:ind w:left="0"/>
        <w:jc w:val="both"/>
        <w:rPr>
          <w:rFonts w:ascii="Arial" w:hAnsi="Arial" w:cs="Arial"/>
          <w:bCs/>
        </w:rPr>
      </w:pPr>
    </w:p>
    <w:p w14:paraId="7CE0AAAD" w14:textId="77777777" w:rsidR="009B0BEC" w:rsidRDefault="009B0BEC" w:rsidP="00493EE0">
      <w:pPr>
        <w:pStyle w:val="Recuodecorpodetexto2"/>
        <w:spacing w:afterLines="40" w:after="96" w:line="240" w:lineRule="auto"/>
        <w:jc w:val="both"/>
        <w:rPr>
          <w:rFonts w:ascii="Arial" w:hAnsi="Arial" w:cs="Arial"/>
          <w:bCs/>
        </w:rPr>
      </w:pPr>
    </w:p>
    <w:p w14:paraId="3D2E1FAF" w14:textId="77777777" w:rsidR="009B0BEC" w:rsidRPr="007C040D" w:rsidRDefault="009B0BEC" w:rsidP="00493EE0">
      <w:pPr>
        <w:pStyle w:val="Recuodecorpodetexto2"/>
        <w:spacing w:afterLines="40" w:after="96" w:line="240" w:lineRule="auto"/>
        <w:jc w:val="both"/>
        <w:rPr>
          <w:rFonts w:ascii="Arial" w:hAnsi="Arial" w:cs="Arial"/>
          <w:bCs/>
        </w:rPr>
      </w:pPr>
    </w:p>
    <w:p w14:paraId="02654BFC" w14:textId="77777777" w:rsidR="00BD2E02" w:rsidRPr="007C040D" w:rsidRDefault="00BD2E02" w:rsidP="00BD2E02">
      <w:pPr>
        <w:rPr>
          <w:rFonts w:ascii="Arial" w:hAnsi="Arial" w:cs="Arial"/>
          <w:i/>
        </w:rPr>
      </w:pPr>
    </w:p>
    <w:sectPr w:rsidR="00BD2E02" w:rsidRPr="007C040D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3E1B76" w14:textId="77777777" w:rsidR="0019175D" w:rsidRDefault="0019175D" w:rsidP="00820BCE">
      <w:pPr>
        <w:spacing w:after="0" w:line="240" w:lineRule="auto"/>
      </w:pPr>
      <w:r>
        <w:separator/>
      </w:r>
    </w:p>
  </w:endnote>
  <w:endnote w:type="continuationSeparator" w:id="0">
    <w:p w14:paraId="6EB17178" w14:textId="77777777" w:rsidR="0019175D" w:rsidRDefault="0019175D" w:rsidP="00820B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ibune">
    <w:altName w:val="Calibri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CD679" w14:textId="77777777" w:rsidR="0019175D" w:rsidRDefault="0019175D" w:rsidP="00820BCE">
      <w:pPr>
        <w:spacing w:after="0" w:line="240" w:lineRule="auto"/>
      </w:pPr>
      <w:r>
        <w:separator/>
      </w:r>
    </w:p>
  </w:footnote>
  <w:footnote w:type="continuationSeparator" w:id="0">
    <w:p w14:paraId="1FAEC67A" w14:textId="77777777" w:rsidR="0019175D" w:rsidRDefault="0019175D" w:rsidP="00820B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8530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01"/>
      <w:gridCol w:w="6829"/>
    </w:tblGrid>
    <w:tr w:rsidR="00820BCE" w:rsidRPr="00054F05" w14:paraId="152D1E5C" w14:textId="77777777" w:rsidTr="0023570D">
      <w:trPr>
        <w:cantSplit/>
        <w:trHeight w:hRule="exact" w:val="1000"/>
      </w:trPr>
      <w:tc>
        <w:tcPr>
          <w:tcW w:w="1701" w:type="dxa"/>
          <w:vMerge w:val="restart"/>
        </w:tcPr>
        <w:p w14:paraId="3AED3D1D" w14:textId="25BA42B5" w:rsidR="00820BCE" w:rsidRPr="00054F05" w:rsidRDefault="00820BCE" w:rsidP="00820BCE">
          <w:r w:rsidRPr="00054F05">
            <w:object w:dxaOrig="1035" w:dyaOrig="1005" w14:anchorId="5007163F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5" type="#_x0000_t75" style="width:51.75pt;height:50.25pt" fillcolor="window">
                <v:imagedata r:id="rId1" o:title=""/>
              </v:shape>
              <o:OLEObject Type="Embed" ProgID="Word.Document.8" ShapeID="_x0000_i1025" DrawAspect="Content" ObjectID="_1798888428" r:id="rId2"/>
            </w:object>
          </w:r>
        </w:p>
        <w:p w14:paraId="3A4E4D4A" w14:textId="77777777" w:rsidR="00820BCE" w:rsidRPr="00054F05" w:rsidRDefault="00820BCE" w:rsidP="00820BCE">
          <w:pPr>
            <w:pStyle w:val="Cabealho"/>
            <w:rPr>
              <w:rFonts w:cs="Arial"/>
            </w:rPr>
          </w:pPr>
        </w:p>
      </w:tc>
      <w:tc>
        <w:tcPr>
          <w:tcW w:w="6829" w:type="dxa"/>
        </w:tcPr>
        <w:p w14:paraId="68F7DBDC" w14:textId="77777777" w:rsidR="00820BCE" w:rsidRPr="00054F05" w:rsidRDefault="00820BCE" w:rsidP="00820BCE">
          <w:pPr>
            <w:pStyle w:val="Cabealho"/>
            <w:jc w:val="center"/>
            <w:rPr>
              <w:rFonts w:ascii="Tribune" w:hAnsi="Tribune" w:cs="Arial"/>
              <w:smallCaps/>
              <w:sz w:val="48"/>
            </w:rPr>
          </w:pPr>
          <w:r w:rsidRPr="00054F05">
            <w:rPr>
              <w:rFonts w:ascii="Tribune" w:hAnsi="Tribune" w:cs="Arial"/>
              <w:smallCaps/>
              <w:sz w:val="44"/>
            </w:rPr>
            <w:t>Câmara Municipal de Lunardelli</w:t>
          </w:r>
        </w:p>
        <w:p w14:paraId="07BA67CF" w14:textId="77777777" w:rsidR="00820BCE" w:rsidRPr="00054F05" w:rsidRDefault="00820BCE" w:rsidP="00820BCE">
          <w:pPr>
            <w:pStyle w:val="Cabealho"/>
            <w:jc w:val="center"/>
            <w:rPr>
              <w:rFonts w:ascii="Tribune" w:hAnsi="Tribune" w:cs="Arial"/>
              <w:sz w:val="30"/>
            </w:rPr>
          </w:pPr>
          <w:r w:rsidRPr="00054F05">
            <w:rPr>
              <w:rFonts w:ascii="Tribune" w:hAnsi="Tribune" w:cs="Arial"/>
              <w:sz w:val="34"/>
            </w:rPr>
            <w:t>Estado do Paraná</w:t>
          </w:r>
        </w:p>
      </w:tc>
    </w:tr>
    <w:tr w:rsidR="00820BCE" w:rsidRPr="00054F05" w14:paraId="131F4D98" w14:textId="77777777" w:rsidTr="0023570D">
      <w:trPr>
        <w:cantSplit/>
        <w:trHeight w:hRule="exact" w:val="810"/>
      </w:trPr>
      <w:tc>
        <w:tcPr>
          <w:tcW w:w="1701" w:type="dxa"/>
          <w:vMerge/>
        </w:tcPr>
        <w:p w14:paraId="7EF25EB3" w14:textId="77777777" w:rsidR="00820BCE" w:rsidRPr="00054F05" w:rsidRDefault="00820BCE" w:rsidP="00820BCE">
          <w:pPr>
            <w:pStyle w:val="Cabealho"/>
            <w:rPr>
              <w:rFonts w:cs="Arial"/>
            </w:rPr>
          </w:pPr>
        </w:p>
      </w:tc>
      <w:tc>
        <w:tcPr>
          <w:tcW w:w="6829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14:paraId="3327EA78" w14:textId="77777777" w:rsidR="00820BCE" w:rsidRPr="00054F05" w:rsidRDefault="00820BCE" w:rsidP="00820BCE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Av. Duque de Caxias, 100 - Fone (043) 3478-1043</w:t>
          </w:r>
        </w:p>
        <w:p w14:paraId="1D5AD7BC" w14:textId="77777777" w:rsidR="00820BCE" w:rsidRPr="00054F05" w:rsidRDefault="00820BCE" w:rsidP="00820BCE">
          <w:pPr>
            <w:pStyle w:val="Cabealho"/>
            <w:jc w:val="center"/>
            <w:rPr>
              <w:rFonts w:cs="Arial"/>
            </w:rPr>
          </w:pPr>
          <w:r w:rsidRPr="00054F05">
            <w:rPr>
              <w:rFonts w:cs="Arial"/>
            </w:rPr>
            <w:t>CEP 86.935-000 - Lunardelli/Pr</w:t>
          </w:r>
        </w:p>
        <w:p w14:paraId="41130E7B" w14:textId="77777777" w:rsidR="00820BCE" w:rsidRPr="00054F05" w:rsidRDefault="00820BCE" w:rsidP="00820BCE">
          <w:pPr>
            <w:pStyle w:val="Cabealho"/>
            <w:jc w:val="center"/>
            <w:rPr>
              <w:rFonts w:cs="Arial"/>
            </w:rPr>
          </w:pPr>
        </w:p>
      </w:tc>
    </w:tr>
  </w:tbl>
  <w:p w14:paraId="6D690C62" w14:textId="77777777" w:rsidR="00820BCE" w:rsidRDefault="00820BCE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E93"/>
    <w:rsid w:val="0000414D"/>
    <w:rsid w:val="0000559A"/>
    <w:rsid w:val="00020302"/>
    <w:rsid w:val="0004435E"/>
    <w:rsid w:val="00047EEA"/>
    <w:rsid w:val="000609D9"/>
    <w:rsid w:val="00062D9C"/>
    <w:rsid w:val="000652CD"/>
    <w:rsid w:val="00084813"/>
    <w:rsid w:val="00093B62"/>
    <w:rsid w:val="000B436E"/>
    <w:rsid w:val="000D2CF3"/>
    <w:rsid w:val="000D4237"/>
    <w:rsid w:val="000D6A53"/>
    <w:rsid w:val="000E0A1A"/>
    <w:rsid w:val="000F3473"/>
    <w:rsid w:val="000F5AE4"/>
    <w:rsid w:val="000F5B30"/>
    <w:rsid w:val="001637A7"/>
    <w:rsid w:val="0019175D"/>
    <w:rsid w:val="001A466E"/>
    <w:rsid w:val="001A708A"/>
    <w:rsid w:val="001E22D0"/>
    <w:rsid w:val="002149F4"/>
    <w:rsid w:val="0021667B"/>
    <w:rsid w:val="00216DB7"/>
    <w:rsid w:val="00345F7E"/>
    <w:rsid w:val="0037281D"/>
    <w:rsid w:val="003B5516"/>
    <w:rsid w:val="003C3C75"/>
    <w:rsid w:val="003E5A4B"/>
    <w:rsid w:val="0041639F"/>
    <w:rsid w:val="00454239"/>
    <w:rsid w:val="00466ADA"/>
    <w:rsid w:val="00491311"/>
    <w:rsid w:val="00493EE0"/>
    <w:rsid w:val="00494641"/>
    <w:rsid w:val="00494EB4"/>
    <w:rsid w:val="004A3DD4"/>
    <w:rsid w:val="004B6C99"/>
    <w:rsid w:val="00521A2E"/>
    <w:rsid w:val="005907D6"/>
    <w:rsid w:val="0059249F"/>
    <w:rsid w:val="005A20EB"/>
    <w:rsid w:val="005A6446"/>
    <w:rsid w:val="005B1E34"/>
    <w:rsid w:val="00662CF7"/>
    <w:rsid w:val="006A34CA"/>
    <w:rsid w:val="006A5AE2"/>
    <w:rsid w:val="006B2DEF"/>
    <w:rsid w:val="006B50F9"/>
    <w:rsid w:val="006C3A2D"/>
    <w:rsid w:val="006C74EB"/>
    <w:rsid w:val="006D088C"/>
    <w:rsid w:val="006E77F7"/>
    <w:rsid w:val="007113FA"/>
    <w:rsid w:val="007136F3"/>
    <w:rsid w:val="00717C0A"/>
    <w:rsid w:val="00721476"/>
    <w:rsid w:val="00735E93"/>
    <w:rsid w:val="00761E76"/>
    <w:rsid w:val="00762B3D"/>
    <w:rsid w:val="007636C2"/>
    <w:rsid w:val="00795B7E"/>
    <w:rsid w:val="007C040D"/>
    <w:rsid w:val="007C1029"/>
    <w:rsid w:val="007E307F"/>
    <w:rsid w:val="00820BCE"/>
    <w:rsid w:val="008546BB"/>
    <w:rsid w:val="008C1893"/>
    <w:rsid w:val="008F5C1B"/>
    <w:rsid w:val="008F7AEB"/>
    <w:rsid w:val="00913E2D"/>
    <w:rsid w:val="00921A4B"/>
    <w:rsid w:val="00941D16"/>
    <w:rsid w:val="00945A80"/>
    <w:rsid w:val="009A0B0B"/>
    <w:rsid w:val="009B0BEC"/>
    <w:rsid w:val="009B5568"/>
    <w:rsid w:val="009F19CA"/>
    <w:rsid w:val="00B1574B"/>
    <w:rsid w:val="00B90113"/>
    <w:rsid w:val="00B92063"/>
    <w:rsid w:val="00BB062B"/>
    <w:rsid w:val="00BC05CF"/>
    <w:rsid w:val="00BD2E02"/>
    <w:rsid w:val="00BE7D7B"/>
    <w:rsid w:val="00C2055D"/>
    <w:rsid w:val="00C40238"/>
    <w:rsid w:val="00C64C94"/>
    <w:rsid w:val="00C87F26"/>
    <w:rsid w:val="00C9491B"/>
    <w:rsid w:val="00CB22FB"/>
    <w:rsid w:val="00CC27CC"/>
    <w:rsid w:val="00D072C8"/>
    <w:rsid w:val="00D137E2"/>
    <w:rsid w:val="00D4228A"/>
    <w:rsid w:val="00D4229D"/>
    <w:rsid w:val="00D8288F"/>
    <w:rsid w:val="00DA2F38"/>
    <w:rsid w:val="00DC3905"/>
    <w:rsid w:val="00E01834"/>
    <w:rsid w:val="00E01C4C"/>
    <w:rsid w:val="00E43EC3"/>
    <w:rsid w:val="00E64A50"/>
    <w:rsid w:val="00E82EB2"/>
    <w:rsid w:val="00E832A0"/>
    <w:rsid w:val="00E875BA"/>
    <w:rsid w:val="00EB69BF"/>
    <w:rsid w:val="00ED1F9A"/>
    <w:rsid w:val="00EE0F67"/>
    <w:rsid w:val="00F133FE"/>
    <w:rsid w:val="00F43174"/>
    <w:rsid w:val="00F51362"/>
    <w:rsid w:val="00F520C6"/>
    <w:rsid w:val="00F761EB"/>
    <w:rsid w:val="00F76379"/>
    <w:rsid w:val="00F9472D"/>
    <w:rsid w:val="00FA580F"/>
    <w:rsid w:val="00FB095C"/>
    <w:rsid w:val="00FB52B8"/>
    <w:rsid w:val="00FE4C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C194499"/>
  <w15:chartTrackingRefBased/>
  <w15:docId w15:val="{17F89397-9492-4737-94A5-5AF031ABE5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E93"/>
    <w:pPr>
      <w:spacing w:after="200" w:line="276" w:lineRule="auto"/>
    </w:pPr>
  </w:style>
  <w:style w:type="paragraph" w:styleId="Ttulo1">
    <w:name w:val="heading 1"/>
    <w:basedOn w:val="Normal"/>
    <w:next w:val="Normal"/>
    <w:link w:val="Ttulo1Char"/>
    <w:uiPriority w:val="9"/>
    <w:qFormat/>
    <w:rsid w:val="009B0BEC"/>
    <w:pPr>
      <w:keepNext/>
      <w:spacing w:before="240" w:after="60" w:line="259" w:lineRule="auto"/>
      <w:outlineLvl w:val="0"/>
    </w:pPr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735E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820BC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20BCE"/>
  </w:style>
  <w:style w:type="paragraph" w:styleId="Rodap">
    <w:name w:val="footer"/>
    <w:basedOn w:val="Normal"/>
    <w:link w:val="RodapChar"/>
    <w:uiPriority w:val="99"/>
    <w:unhideWhenUsed/>
    <w:rsid w:val="00820BC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20BCE"/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493EE0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493EE0"/>
  </w:style>
  <w:style w:type="character" w:customStyle="1" w:styleId="Ttulo1Char">
    <w:name w:val="Título 1 Char"/>
    <w:basedOn w:val="Fontepargpadro"/>
    <w:link w:val="Ttulo1"/>
    <w:uiPriority w:val="9"/>
    <w:rsid w:val="009B0BEC"/>
    <w:rPr>
      <w:rFonts w:ascii="Calibri Light" w:eastAsia="Times New Roman" w:hAnsi="Calibri Light" w:cs="Times New Roman"/>
      <w:b/>
      <w:bCs/>
      <w:kern w:val="32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79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</Pages>
  <Words>140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Cm Lunardelli</dc:creator>
  <cp:keywords/>
  <dc:description/>
  <cp:lastModifiedBy>Cristhiane Angelica Bertoni</cp:lastModifiedBy>
  <cp:revision>3</cp:revision>
  <dcterms:created xsi:type="dcterms:W3CDTF">2025-01-20T16:35:00Z</dcterms:created>
  <dcterms:modified xsi:type="dcterms:W3CDTF">2025-01-20T17:27:00Z</dcterms:modified>
</cp:coreProperties>
</file>