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968E4" w14:textId="77777777" w:rsidR="00BB20E0" w:rsidRPr="00695A5B" w:rsidRDefault="00BB20E0" w:rsidP="004D4EA4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left="3261" w:right="63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3B59F9C6" w14:textId="77777777" w:rsidR="00BB20E0" w:rsidRPr="00695A5B" w:rsidRDefault="00BB20E0" w:rsidP="00BB20E0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14:paraId="05D00004" w14:textId="77777777" w:rsidR="00BB20E0" w:rsidRPr="00695A5B" w:rsidRDefault="00BB20E0" w:rsidP="00BB20E0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14:paraId="179D6030" w14:textId="77777777" w:rsidR="00BB20E0" w:rsidRPr="00695A5B" w:rsidRDefault="005E2371" w:rsidP="00326FDF">
      <w:pPr>
        <w:spacing w:after="0" w:line="360" w:lineRule="auto"/>
        <w:jc w:val="center"/>
        <w:rPr>
          <w:rFonts w:ascii="Arial" w:hAnsi="Arial" w:cs="Arial"/>
          <w:b/>
          <w:u w:val="single"/>
        </w:rPr>
      </w:pPr>
      <w:r w:rsidRPr="00695A5B">
        <w:rPr>
          <w:rFonts w:ascii="Arial" w:hAnsi="Arial" w:cs="Arial"/>
          <w:b/>
          <w:u w:val="single"/>
        </w:rPr>
        <w:t>PAUTA</w:t>
      </w:r>
      <w:r w:rsidR="008A56BA" w:rsidRPr="00695A5B">
        <w:rPr>
          <w:rFonts w:ascii="Arial" w:hAnsi="Arial" w:cs="Arial"/>
          <w:b/>
          <w:u w:val="single"/>
        </w:rPr>
        <w:t xml:space="preserve"> DA SESSÃO </w:t>
      </w:r>
      <w:r w:rsidR="00BB20E0" w:rsidRPr="00695A5B">
        <w:rPr>
          <w:rFonts w:ascii="Arial" w:hAnsi="Arial" w:cs="Arial"/>
          <w:b/>
          <w:u w:val="single"/>
        </w:rPr>
        <w:t>DO PLENÁRIO –</w:t>
      </w:r>
      <w:r w:rsidRPr="00695A5B">
        <w:rPr>
          <w:rFonts w:ascii="Arial" w:hAnsi="Arial" w:cs="Arial"/>
          <w:b/>
          <w:u w:val="single"/>
        </w:rPr>
        <w:t xml:space="preserve"> </w:t>
      </w:r>
      <w:r w:rsidR="00BB20E0" w:rsidRPr="00695A5B">
        <w:rPr>
          <w:rFonts w:ascii="Arial" w:hAnsi="Arial" w:cs="Arial"/>
          <w:b/>
          <w:u w:val="single"/>
        </w:rPr>
        <w:t>MATÉRIAS A SEREM DISCUTIDAS</w:t>
      </w:r>
    </w:p>
    <w:p w14:paraId="0B7FD6E6" w14:textId="77777777" w:rsidR="00BB20E0" w:rsidRPr="00695A5B" w:rsidRDefault="00BB20E0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sz w:val="22"/>
          <w:szCs w:val="22"/>
        </w:rPr>
      </w:pPr>
    </w:p>
    <w:p w14:paraId="4263F7A4" w14:textId="77777777" w:rsidR="00BB20E0" w:rsidRPr="00695A5B" w:rsidRDefault="00BB20E0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14:paraId="1020305D" w14:textId="57384EDA" w:rsidR="00BB20E0" w:rsidRPr="00695A5B" w:rsidRDefault="00C91F58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695A5B">
        <w:rPr>
          <w:rFonts w:ascii="Arial" w:hAnsi="Arial" w:cs="Arial"/>
          <w:b/>
          <w:sz w:val="22"/>
          <w:szCs w:val="22"/>
          <w:u w:val="single"/>
        </w:rPr>
        <w:t>SESSÃO ORDINÁRIA Nº. 0</w:t>
      </w:r>
      <w:r w:rsidR="00695A5B" w:rsidRPr="00695A5B">
        <w:rPr>
          <w:rFonts w:ascii="Arial" w:hAnsi="Arial" w:cs="Arial"/>
          <w:b/>
          <w:sz w:val="22"/>
          <w:szCs w:val="22"/>
          <w:u w:val="single"/>
        </w:rPr>
        <w:t>9</w:t>
      </w:r>
      <w:r w:rsidRPr="00695A5B">
        <w:rPr>
          <w:rFonts w:ascii="Arial" w:hAnsi="Arial" w:cs="Arial"/>
          <w:b/>
          <w:sz w:val="22"/>
          <w:szCs w:val="22"/>
          <w:u w:val="single"/>
        </w:rPr>
        <w:t xml:space="preserve">, DO DIA </w:t>
      </w:r>
      <w:r w:rsidR="00695A5B" w:rsidRPr="00695A5B">
        <w:rPr>
          <w:rFonts w:ascii="Arial" w:hAnsi="Arial" w:cs="Arial"/>
          <w:b/>
          <w:sz w:val="22"/>
          <w:szCs w:val="22"/>
          <w:u w:val="single"/>
        </w:rPr>
        <w:t>08</w:t>
      </w:r>
      <w:r w:rsidRPr="00695A5B">
        <w:rPr>
          <w:rFonts w:ascii="Arial" w:hAnsi="Arial" w:cs="Arial"/>
          <w:b/>
          <w:sz w:val="22"/>
          <w:szCs w:val="22"/>
          <w:u w:val="single"/>
        </w:rPr>
        <w:t>/0</w:t>
      </w:r>
      <w:r w:rsidR="00695A5B" w:rsidRPr="00695A5B">
        <w:rPr>
          <w:rFonts w:ascii="Arial" w:hAnsi="Arial" w:cs="Arial"/>
          <w:b/>
          <w:sz w:val="22"/>
          <w:szCs w:val="22"/>
          <w:u w:val="single"/>
        </w:rPr>
        <w:t>5</w:t>
      </w:r>
      <w:r w:rsidRPr="00695A5B">
        <w:rPr>
          <w:rFonts w:ascii="Arial" w:hAnsi="Arial" w:cs="Arial"/>
          <w:b/>
          <w:sz w:val="22"/>
          <w:szCs w:val="22"/>
          <w:u w:val="single"/>
        </w:rPr>
        <w:t>/2023</w:t>
      </w:r>
    </w:p>
    <w:p w14:paraId="3DEC14D6" w14:textId="77777777" w:rsidR="008A771C" w:rsidRPr="00695A5B" w:rsidRDefault="008A771C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0E011F81" w14:textId="77777777" w:rsidR="00DF4F61" w:rsidRPr="00695A5B" w:rsidRDefault="00DF4F61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6E606F9D" w14:textId="3343CFC8" w:rsidR="00DF4F61" w:rsidRPr="00695A5B" w:rsidRDefault="00DF4F61" w:rsidP="0038444A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  <w:r w:rsidRPr="00695A5B">
        <w:rPr>
          <w:rFonts w:ascii="Arial" w:hAnsi="Arial" w:cs="Arial"/>
          <w:b/>
          <w:sz w:val="22"/>
          <w:szCs w:val="22"/>
          <w:u w:val="single"/>
        </w:rPr>
        <w:t>Projeto de Lei nº. 10/2023</w:t>
      </w:r>
      <w:r w:rsidRPr="00695A5B">
        <w:rPr>
          <w:rFonts w:ascii="Arial" w:hAnsi="Arial" w:cs="Arial"/>
          <w:b/>
          <w:sz w:val="22"/>
          <w:szCs w:val="22"/>
        </w:rPr>
        <w:t>:</w:t>
      </w:r>
      <w:r w:rsidRPr="00695A5B">
        <w:rPr>
          <w:rFonts w:ascii="Arial" w:hAnsi="Arial" w:cs="Arial"/>
          <w:sz w:val="22"/>
          <w:szCs w:val="22"/>
        </w:rPr>
        <w:t xml:space="preserve"> Súmula: “Autoriza crédito adicional suplementar </w:t>
      </w:r>
      <w:r w:rsidRPr="00695A5B">
        <w:rPr>
          <w:rFonts w:ascii="Arial" w:hAnsi="Arial" w:cs="Arial"/>
          <w:bCs/>
          <w:sz w:val="22"/>
          <w:szCs w:val="22"/>
        </w:rPr>
        <w:t xml:space="preserve">na importância de até R$ </w:t>
      </w:r>
      <w:r w:rsidRPr="00695A5B">
        <w:rPr>
          <w:rFonts w:ascii="Arial" w:hAnsi="Arial" w:cs="Arial"/>
          <w:color w:val="000000"/>
          <w:sz w:val="22"/>
          <w:szCs w:val="22"/>
        </w:rPr>
        <w:t>670.000,00 (seiscentos e setenta mil reais)</w:t>
      </w:r>
      <w:r w:rsidRPr="00695A5B">
        <w:rPr>
          <w:rFonts w:ascii="Arial" w:eastAsia="Calibri" w:hAnsi="Arial" w:cs="Arial"/>
          <w:sz w:val="22"/>
          <w:szCs w:val="22"/>
        </w:rPr>
        <w:t>”.</w:t>
      </w:r>
      <w:r w:rsidRPr="00695A5B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="00695A5B" w:rsidRPr="00695A5B">
        <w:rPr>
          <w:rFonts w:ascii="Arial" w:hAnsi="Arial" w:cs="Arial"/>
          <w:b/>
          <w:sz w:val="22"/>
          <w:szCs w:val="22"/>
          <w:u w:val="single"/>
        </w:rPr>
        <w:t xml:space="preserve">Terceira </w:t>
      </w:r>
      <w:r w:rsidRPr="00695A5B">
        <w:rPr>
          <w:rFonts w:ascii="Arial" w:hAnsi="Arial" w:cs="Arial"/>
          <w:b/>
          <w:sz w:val="22"/>
          <w:szCs w:val="22"/>
          <w:u w:val="single"/>
        </w:rPr>
        <w:t>Votação</w:t>
      </w:r>
      <w:r w:rsidRPr="00695A5B">
        <w:rPr>
          <w:rFonts w:ascii="Arial" w:hAnsi="Arial" w:cs="Arial"/>
          <w:sz w:val="22"/>
          <w:szCs w:val="22"/>
        </w:rPr>
        <w:t xml:space="preserve"> </w:t>
      </w:r>
    </w:p>
    <w:p w14:paraId="24E8204C" w14:textId="77777777" w:rsidR="00C06EA9" w:rsidRPr="00695A5B" w:rsidRDefault="00C06EA9" w:rsidP="0038444A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782BD32E" w14:textId="77777777" w:rsidR="008A771C" w:rsidRPr="00695A5B" w:rsidRDefault="008A771C" w:rsidP="0038444A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416BB5C0" w14:textId="0D2B8899" w:rsidR="001E1F37" w:rsidRPr="00695A5B" w:rsidRDefault="001E1F37" w:rsidP="0038444A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  <w:r w:rsidRPr="00695A5B">
        <w:rPr>
          <w:rFonts w:ascii="Arial" w:hAnsi="Arial" w:cs="Arial"/>
          <w:b/>
          <w:sz w:val="22"/>
          <w:szCs w:val="22"/>
          <w:u w:val="single"/>
        </w:rPr>
        <w:t>Projeto de Lei nº. 14/2023</w:t>
      </w:r>
      <w:r w:rsidRPr="00695A5B">
        <w:rPr>
          <w:rFonts w:ascii="Arial" w:hAnsi="Arial" w:cs="Arial"/>
          <w:b/>
          <w:sz w:val="22"/>
          <w:szCs w:val="22"/>
        </w:rPr>
        <w:t>:</w:t>
      </w:r>
      <w:r w:rsidRPr="00695A5B">
        <w:rPr>
          <w:rFonts w:ascii="Arial" w:hAnsi="Arial" w:cs="Arial"/>
          <w:sz w:val="22"/>
          <w:szCs w:val="22"/>
        </w:rPr>
        <w:t xml:space="preserve"> Súmula: “Institui e regulamenta o Pagamento por Serviços Ambientais Municipal para as Reservas Particulares do Patrimônio Natural – PSAM/RPPN MUNICIPAL – e dá outras providências</w:t>
      </w:r>
      <w:r w:rsidRPr="00695A5B">
        <w:rPr>
          <w:rFonts w:ascii="Arial" w:eastAsia="Calibri" w:hAnsi="Arial" w:cs="Arial"/>
          <w:sz w:val="22"/>
          <w:szCs w:val="22"/>
        </w:rPr>
        <w:t>”.</w:t>
      </w:r>
      <w:r w:rsidRPr="00695A5B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="00695A5B" w:rsidRPr="00695A5B">
        <w:rPr>
          <w:rFonts w:ascii="Arial" w:hAnsi="Arial" w:cs="Arial"/>
          <w:b/>
          <w:sz w:val="22"/>
          <w:szCs w:val="22"/>
          <w:u w:val="single"/>
        </w:rPr>
        <w:t>Segunda</w:t>
      </w:r>
      <w:r w:rsidRPr="00695A5B">
        <w:rPr>
          <w:rFonts w:ascii="Arial" w:hAnsi="Arial" w:cs="Arial"/>
          <w:b/>
          <w:sz w:val="22"/>
          <w:szCs w:val="22"/>
          <w:u w:val="single"/>
        </w:rPr>
        <w:t xml:space="preserve"> Votação</w:t>
      </w:r>
      <w:r w:rsidRPr="00695A5B">
        <w:rPr>
          <w:rFonts w:ascii="Arial" w:hAnsi="Arial" w:cs="Arial"/>
          <w:sz w:val="22"/>
          <w:szCs w:val="22"/>
        </w:rPr>
        <w:t xml:space="preserve"> </w:t>
      </w:r>
    </w:p>
    <w:p w14:paraId="4451882B" w14:textId="77777777" w:rsidR="00F9681C" w:rsidRPr="00695A5B" w:rsidRDefault="00F9681C" w:rsidP="0038444A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14:paraId="06E1A83A" w14:textId="0DD0D39E" w:rsidR="00076EED" w:rsidRPr="00695A5B" w:rsidRDefault="00A82CEB" w:rsidP="0038444A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  <w:r w:rsidRPr="00695A5B">
        <w:rPr>
          <w:rFonts w:ascii="Arial" w:hAnsi="Arial" w:cs="Arial"/>
          <w:b/>
          <w:sz w:val="22"/>
          <w:szCs w:val="22"/>
          <w:u w:val="single"/>
        </w:rPr>
        <w:t>Projeto de Lei</w:t>
      </w:r>
      <w:r w:rsidR="00076EED" w:rsidRPr="00695A5B">
        <w:rPr>
          <w:rFonts w:ascii="Arial" w:hAnsi="Arial" w:cs="Arial"/>
          <w:b/>
          <w:sz w:val="22"/>
          <w:szCs w:val="22"/>
          <w:u w:val="single"/>
        </w:rPr>
        <w:t xml:space="preserve"> nº. </w:t>
      </w:r>
      <w:r w:rsidRPr="00695A5B">
        <w:rPr>
          <w:rFonts w:ascii="Arial" w:hAnsi="Arial" w:cs="Arial"/>
          <w:b/>
          <w:sz w:val="22"/>
          <w:szCs w:val="22"/>
          <w:u w:val="single"/>
        </w:rPr>
        <w:t>15</w:t>
      </w:r>
      <w:r w:rsidR="00076EED" w:rsidRPr="00695A5B">
        <w:rPr>
          <w:rFonts w:ascii="Arial" w:hAnsi="Arial" w:cs="Arial"/>
          <w:b/>
          <w:sz w:val="22"/>
          <w:szCs w:val="22"/>
          <w:u w:val="single"/>
        </w:rPr>
        <w:t>/2023</w:t>
      </w:r>
      <w:r w:rsidR="00076EED" w:rsidRPr="00695A5B">
        <w:rPr>
          <w:rFonts w:ascii="Arial" w:hAnsi="Arial" w:cs="Arial"/>
          <w:b/>
          <w:sz w:val="22"/>
          <w:szCs w:val="22"/>
        </w:rPr>
        <w:t>:</w:t>
      </w:r>
      <w:r w:rsidR="00076EED" w:rsidRPr="00695A5B">
        <w:rPr>
          <w:rFonts w:ascii="Arial" w:hAnsi="Arial" w:cs="Arial"/>
          <w:sz w:val="22"/>
          <w:szCs w:val="22"/>
        </w:rPr>
        <w:t xml:space="preserve"> Súmula: “</w:t>
      </w:r>
      <w:r w:rsidRPr="00695A5B">
        <w:rPr>
          <w:rFonts w:ascii="Arial" w:hAnsi="Arial" w:cs="Arial"/>
          <w:sz w:val="22"/>
          <w:szCs w:val="22"/>
        </w:rPr>
        <w:t>Dispõe sobre a atualização do piso salarial profissional dos Agentes Comunitários de Saúde e dos Agentes de Combate às Endemias do Município de Lunardelli e dá outras providências</w:t>
      </w:r>
      <w:r w:rsidR="00076EED" w:rsidRPr="00695A5B">
        <w:rPr>
          <w:rFonts w:ascii="Arial" w:eastAsia="Calibri" w:hAnsi="Arial" w:cs="Arial"/>
          <w:sz w:val="22"/>
          <w:szCs w:val="22"/>
        </w:rPr>
        <w:t>”.</w:t>
      </w:r>
      <w:r w:rsidR="00076EED" w:rsidRPr="00695A5B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="00695A5B" w:rsidRPr="00695A5B">
        <w:rPr>
          <w:rFonts w:ascii="Arial" w:hAnsi="Arial" w:cs="Arial"/>
          <w:b/>
          <w:sz w:val="22"/>
          <w:szCs w:val="22"/>
          <w:u w:val="single"/>
        </w:rPr>
        <w:t>Segunda</w:t>
      </w:r>
      <w:r w:rsidR="00076EED" w:rsidRPr="00695A5B">
        <w:rPr>
          <w:rFonts w:ascii="Arial" w:hAnsi="Arial" w:cs="Arial"/>
          <w:b/>
          <w:sz w:val="22"/>
          <w:szCs w:val="22"/>
          <w:u w:val="single"/>
        </w:rPr>
        <w:t xml:space="preserve"> Votação</w:t>
      </w:r>
      <w:r w:rsidR="00076EED" w:rsidRPr="00695A5B">
        <w:rPr>
          <w:rFonts w:ascii="Arial" w:hAnsi="Arial" w:cs="Arial"/>
          <w:sz w:val="22"/>
          <w:szCs w:val="22"/>
        </w:rPr>
        <w:t xml:space="preserve"> </w:t>
      </w:r>
    </w:p>
    <w:p w14:paraId="7CFAD8ED" w14:textId="77777777" w:rsidR="0038444A" w:rsidRPr="00695A5B" w:rsidRDefault="0038444A" w:rsidP="0038444A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14:paraId="5E03EACD" w14:textId="46EB1E43" w:rsidR="00373C41" w:rsidRPr="00695A5B" w:rsidRDefault="00373C41" w:rsidP="0038444A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695A5B">
        <w:rPr>
          <w:rFonts w:ascii="Arial" w:hAnsi="Arial" w:cs="Arial"/>
          <w:b/>
          <w:sz w:val="22"/>
          <w:szCs w:val="22"/>
          <w:u w:val="single"/>
        </w:rPr>
        <w:t>Projeto de Lei nº. 16/2023</w:t>
      </w:r>
      <w:r w:rsidRPr="00695A5B">
        <w:rPr>
          <w:rFonts w:ascii="Arial" w:hAnsi="Arial" w:cs="Arial"/>
          <w:b/>
          <w:sz w:val="22"/>
          <w:szCs w:val="22"/>
        </w:rPr>
        <w:t xml:space="preserve">: </w:t>
      </w:r>
      <w:r w:rsidRPr="00695A5B">
        <w:rPr>
          <w:rFonts w:ascii="Arial" w:hAnsi="Arial" w:cs="Arial"/>
          <w:sz w:val="22"/>
          <w:szCs w:val="22"/>
        </w:rPr>
        <w:t>Súmula: “</w:t>
      </w:r>
      <w:r w:rsidRPr="00695A5B">
        <w:rPr>
          <w:rFonts w:ascii="Arial" w:hAnsi="Arial" w:cs="Arial"/>
          <w:iCs/>
          <w:sz w:val="22"/>
          <w:szCs w:val="22"/>
        </w:rPr>
        <w:t>Dispõe sobre concessão de uso onerosa de lanchonete nas dependências do Terminal Rodoviário Municipal do município de Lunardelli, Estado do Paraná e dá outras providências</w:t>
      </w:r>
      <w:r w:rsidRPr="00695A5B">
        <w:rPr>
          <w:rFonts w:ascii="Arial" w:hAnsi="Arial" w:cs="Arial"/>
          <w:i/>
          <w:sz w:val="22"/>
          <w:szCs w:val="22"/>
        </w:rPr>
        <w:t>”.</w:t>
      </w:r>
      <w:r w:rsidRPr="00695A5B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695A5B" w:rsidRPr="00695A5B">
        <w:rPr>
          <w:rFonts w:ascii="Arial" w:hAnsi="Arial" w:cs="Arial"/>
          <w:b/>
          <w:sz w:val="22"/>
          <w:szCs w:val="22"/>
          <w:u w:val="single"/>
        </w:rPr>
        <w:t>Segunda</w:t>
      </w:r>
      <w:r w:rsidRPr="00695A5B">
        <w:rPr>
          <w:rFonts w:ascii="Arial" w:hAnsi="Arial" w:cs="Arial"/>
          <w:b/>
          <w:sz w:val="22"/>
          <w:szCs w:val="22"/>
          <w:u w:val="single"/>
        </w:rPr>
        <w:t xml:space="preserve"> Votação</w:t>
      </w:r>
    </w:p>
    <w:p w14:paraId="7F96565F" w14:textId="77777777" w:rsidR="00373C41" w:rsidRPr="00695A5B" w:rsidRDefault="00373C41" w:rsidP="0038444A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14:paraId="320CFBFC" w14:textId="45972C8D" w:rsidR="00373C41" w:rsidRPr="00695A5B" w:rsidRDefault="00373C41" w:rsidP="0038444A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kern w:val="36"/>
          <w:sz w:val="22"/>
          <w:szCs w:val="22"/>
        </w:rPr>
      </w:pPr>
      <w:r w:rsidRPr="00695A5B">
        <w:rPr>
          <w:rFonts w:ascii="Arial" w:hAnsi="Arial" w:cs="Arial"/>
          <w:b/>
          <w:sz w:val="22"/>
          <w:szCs w:val="22"/>
          <w:u w:val="single"/>
        </w:rPr>
        <w:t>Projeto de Lei nº. 17/2023</w:t>
      </w:r>
      <w:r w:rsidRPr="00695A5B">
        <w:rPr>
          <w:rFonts w:ascii="Arial" w:hAnsi="Arial" w:cs="Arial"/>
          <w:b/>
          <w:sz w:val="22"/>
          <w:szCs w:val="22"/>
        </w:rPr>
        <w:t>:</w:t>
      </w:r>
      <w:r w:rsidRPr="00695A5B">
        <w:rPr>
          <w:rFonts w:ascii="Arial" w:hAnsi="Arial" w:cs="Arial"/>
          <w:sz w:val="22"/>
          <w:szCs w:val="22"/>
        </w:rPr>
        <w:t xml:space="preserve"> Súmula: “</w:t>
      </w:r>
      <w:r w:rsidRPr="00695A5B">
        <w:rPr>
          <w:rFonts w:ascii="Arial" w:hAnsi="Arial" w:cs="Arial"/>
          <w:kern w:val="36"/>
          <w:sz w:val="22"/>
          <w:szCs w:val="22"/>
        </w:rPr>
        <w:t xml:space="preserve">Dispõe sobre a atualização do Piso aos Profissionais da Educação do Município de Lunardelli, alteração da Lei 1.339/2022 e dá outras providências.” </w:t>
      </w:r>
      <w:r w:rsidR="00695A5B" w:rsidRPr="00695A5B">
        <w:rPr>
          <w:rFonts w:ascii="Arial" w:hAnsi="Arial" w:cs="Arial"/>
          <w:b/>
          <w:sz w:val="22"/>
          <w:szCs w:val="22"/>
          <w:u w:val="single"/>
        </w:rPr>
        <w:t>Segunda</w:t>
      </w:r>
      <w:r w:rsidRPr="00695A5B">
        <w:rPr>
          <w:rFonts w:ascii="Arial" w:hAnsi="Arial" w:cs="Arial"/>
          <w:b/>
          <w:sz w:val="22"/>
          <w:szCs w:val="22"/>
          <w:u w:val="single"/>
        </w:rPr>
        <w:t xml:space="preserve"> Votação</w:t>
      </w:r>
    </w:p>
    <w:p w14:paraId="1A7F7236" w14:textId="77777777" w:rsidR="00373C41" w:rsidRPr="00695A5B" w:rsidRDefault="00373C41" w:rsidP="0038444A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14:paraId="172FCE76" w14:textId="50FC0E1A" w:rsidR="00695A5B" w:rsidRPr="00695A5B" w:rsidRDefault="00695A5B" w:rsidP="00695A5B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kern w:val="36"/>
          <w:sz w:val="22"/>
          <w:szCs w:val="22"/>
        </w:rPr>
      </w:pPr>
      <w:r w:rsidRPr="00695A5B">
        <w:rPr>
          <w:rFonts w:ascii="Arial" w:hAnsi="Arial" w:cs="Arial"/>
          <w:b/>
          <w:sz w:val="22"/>
          <w:szCs w:val="22"/>
          <w:u w:val="single"/>
        </w:rPr>
        <w:t>Projeto de Lei nº. 1</w:t>
      </w:r>
      <w:r w:rsidRPr="00695A5B">
        <w:rPr>
          <w:rFonts w:ascii="Arial" w:hAnsi="Arial" w:cs="Arial"/>
          <w:b/>
          <w:sz w:val="22"/>
          <w:szCs w:val="22"/>
          <w:u w:val="single"/>
        </w:rPr>
        <w:t>8</w:t>
      </w:r>
      <w:r w:rsidRPr="00695A5B">
        <w:rPr>
          <w:rFonts w:ascii="Arial" w:hAnsi="Arial" w:cs="Arial"/>
          <w:b/>
          <w:sz w:val="22"/>
          <w:szCs w:val="22"/>
          <w:u w:val="single"/>
        </w:rPr>
        <w:t>/2023</w:t>
      </w:r>
      <w:r w:rsidRPr="00695A5B">
        <w:rPr>
          <w:rFonts w:ascii="Arial" w:hAnsi="Arial" w:cs="Arial"/>
          <w:b/>
          <w:sz w:val="22"/>
          <w:szCs w:val="22"/>
        </w:rPr>
        <w:t>:</w:t>
      </w:r>
      <w:r w:rsidRPr="00695A5B">
        <w:rPr>
          <w:rFonts w:ascii="Arial" w:hAnsi="Arial" w:cs="Arial"/>
          <w:sz w:val="22"/>
          <w:szCs w:val="22"/>
        </w:rPr>
        <w:t xml:space="preserve"> Súmula: “Dispõe sobre o reajuste salarial dos servidores ocupantes de cargos que percebem um </w:t>
      </w:r>
      <w:proofErr w:type="gramStart"/>
      <w:r w:rsidRPr="00695A5B">
        <w:rPr>
          <w:rFonts w:ascii="Arial" w:hAnsi="Arial" w:cs="Arial"/>
          <w:sz w:val="22"/>
          <w:szCs w:val="22"/>
        </w:rPr>
        <w:t>salário mínimo</w:t>
      </w:r>
      <w:proofErr w:type="gramEnd"/>
      <w:r w:rsidRPr="00695A5B">
        <w:rPr>
          <w:rFonts w:ascii="Arial" w:hAnsi="Arial" w:cs="Arial"/>
          <w:sz w:val="22"/>
          <w:szCs w:val="22"/>
        </w:rPr>
        <w:t xml:space="preserve"> nacional</w:t>
      </w:r>
      <w:r w:rsidRPr="00695A5B">
        <w:rPr>
          <w:rFonts w:ascii="Arial" w:hAnsi="Arial" w:cs="Arial"/>
          <w:kern w:val="36"/>
          <w:sz w:val="22"/>
          <w:szCs w:val="22"/>
        </w:rPr>
        <w:t xml:space="preserve">.” </w:t>
      </w:r>
      <w:r w:rsidRPr="00695A5B">
        <w:rPr>
          <w:rFonts w:ascii="Arial" w:hAnsi="Arial" w:cs="Arial"/>
          <w:b/>
          <w:sz w:val="22"/>
          <w:szCs w:val="22"/>
          <w:u w:val="single"/>
        </w:rPr>
        <w:t>Primeira</w:t>
      </w:r>
      <w:r w:rsidRPr="00695A5B">
        <w:rPr>
          <w:rFonts w:ascii="Arial" w:hAnsi="Arial" w:cs="Arial"/>
          <w:b/>
          <w:sz w:val="22"/>
          <w:szCs w:val="22"/>
          <w:u w:val="single"/>
        </w:rPr>
        <w:t xml:space="preserve"> Votação</w:t>
      </w:r>
    </w:p>
    <w:p w14:paraId="6F3C259C" w14:textId="77777777" w:rsidR="00A82CEB" w:rsidRPr="00695A5B" w:rsidRDefault="00A82CEB" w:rsidP="00076EED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14:paraId="745086EC" w14:textId="77777777" w:rsidR="009C5666" w:rsidRPr="00695A5B" w:rsidRDefault="009C5666" w:rsidP="00440402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14:paraId="5054EE7D" w14:textId="77777777" w:rsidR="00BB20E0" w:rsidRPr="00695A5B" w:rsidRDefault="00BB20E0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14:paraId="3D3E9E07" w14:textId="77777777" w:rsidR="005E2371" w:rsidRPr="00695A5B" w:rsidRDefault="005E2371" w:rsidP="00326FDF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14:paraId="319DA2F7" w14:textId="77777777" w:rsidR="005E2371" w:rsidRPr="00695A5B" w:rsidRDefault="005E2371" w:rsidP="00BB20E0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sectPr w:rsidR="005E2371" w:rsidRPr="00695A5B" w:rsidSect="0064054C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64AF12" w14:textId="77777777" w:rsidR="009424D0" w:rsidRDefault="009424D0" w:rsidP="00462596">
      <w:pPr>
        <w:spacing w:after="0" w:line="240" w:lineRule="auto"/>
      </w:pPr>
      <w:r>
        <w:separator/>
      </w:r>
    </w:p>
  </w:endnote>
  <w:endnote w:type="continuationSeparator" w:id="0">
    <w:p w14:paraId="43EF27BD" w14:textId="77777777" w:rsidR="009424D0" w:rsidRDefault="009424D0" w:rsidP="00462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IDFont+F1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ibune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8F6498" w14:textId="77777777" w:rsidR="009424D0" w:rsidRDefault="009424D0" w:rsidP="00462596">
      <w:pPr>
        <w:spacing w:after="0" w:line="240" w:lineRule="auto"/>
      </w:pPr>
      <w:r>
        <w:separator/>
      </w:r>
    </w:p>
  </w:footnote>
  <w:footnote w:type="continuationSeparator" w:id="0">
    <w:p w14:paraId="3126FA88" w14:textId="77777777" w:rsidR="009424D0" w:rsidRDefault="009424D0" w:rsidP="004625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53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01"/>
      <w:gridCol w:w="6829"/>
    </w:tblGrid>
    <w:tr w:rsidR="00462596" w:rsidRPr="00054F05" w14:paraId="4A46118B" w14:textId="77777777" w:rsidTr="000C7E2D">
      <w:trPr>
        <w:cantSplit/>
        <w:trHeight w:hRule="exact" w:val="1000"/>
      </w:trPr>
      <w:tc>
        <w:tcPr>
          <w:tcW w:w="1701" w:type="dxa"/>
          <w:vMerge w:val="restart"/>
        </w:tcPr>
        <w:p w14:paraId="53697EDA" w14:textId="77777777" w:rsidR="00462596" w:rsidRPr="00054F05" w:rsidRDefault="00462596" w:rsidP="000C7E2D">
          <w:r w:rsidRPr="00054F05">
            <w:object w:dxaOrig="1545" w:dyaOrig="1485" w14:anchorId="2DC55B4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7.25pt;height:74.25pt" fillcolor="window">
                <v:imagedata r:id="rId1" o:title=""/>
              </v:shape>
              <o:OLEObject Type="Embed" ProgID="Word.Document.8" ShapeID="_x0000_i1025" DrawAspect="Content" ObjectID="_1744878626" r:id="rId2"/>
            </w:object>
          </w:r>
        </w:p>
        <w:p w14:paraId="11346530" w14:textId="77777777"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</w:tcPr>
        <w:p w14:paraId="221A9CCF" w14:textId="77777777"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mallCaps/>
              <w:sz w:val="48"/>
            </w:rPr>
          </w:pPr>
          <w:r w:rsidRPr="00054F05">
            <w:rPr>
              <w:rFonts w:ascii="Tribune" w:hAnsi="Tribune" w:cs="Arial"/>
              <w:smallCaps/>
              <w:sz w:val="44"/>
            </w:rPr>
            <w:t>Câmara Municipal de Lunardelli</w:t>
          </w:r>
        </w:p>
        <w:p w14:paraId="71FE77C7" w14:textId="77777777"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z w:val="30"/>
            </w:rPr>
          </w:pPr>
          <w:r w:rsidRPr="00054F05">
            <w:rPr>
              <w:rFonts w:ascii="Tribune" w:hAnsi="Tribune" w:cs="Arial"/>
              <w:sz w:val="34"/>
            </w:rPr>
            <w:t>Estado do Paraná</w:t>
          </w:r>
        </w:p>
      </w:tc>
    </w:tr>
    <w:tr w:rsidR="00462596" w:rsidRPr="00054F05" w14:paraId="49A4ABE5" w14:textId="77777777" w:rsidTr="000C7E2D">
      <w:trPr>
        <w:cantSplit/>
        <w:trHeight w:hRule="exact" w:val="810"/>
      </w:trPr>
      <w:tc>
        <w:tcPr>
          <w:tcW w:w="1701" w:type="dxa"/>
          <w:vMerge/>
        </w:tcPr>
        <w:p w14:paraId="7D1BCBE6" w14:textId="77777777"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E6A1E8E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Av. Duque de Caxias, 100 - Fone (043) 3478-1043</w:t>
          </w:r>
        </w:p>
        <w:p w14:paraId="38230BEC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CEP 86.935-000 - Lunardelli/Pr</w:t>
          </w:r>
        </w:p>
        <w:p w14:paraId="338D2A83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</w:p>
      </w:tc>
    </w:tr>
  </w:tbl>
  <w:p w14:paraId="4D6354E5" w14:textId="77777777" w:rsidR="00462596" w:rsidRDefault="0046259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596"/>
    <w:rsid w:val="00047031"/>
    <w:rsid w:val="00076EED"/>
    <w:rsid w:val="0007781A"/>
    <w:rsid w:val="00094B27"/>
    <w:rsid w:val="0010213C"/>
    <w:rsid w:val="00155EA0"/>
    <w:rsid w:val="00165D49"/>
    <w:rsid w:val="001E1F37"/>
    <w:rsid w:val="001E3DC1"/>
    <w:rsid w:val="001E4D09"/>
    <w:rsid w:val="002276EE"/>
    <w:rsid w:val="002E4D24"/>
    <w:rsid w:val="00326FDF"/>
    <w:rsid w:val="00353504"/>
    <w:rsid w:val="003735FC"/>
    <w:rsid w:val="00373C41"/>
    <w:rsid w:val="00381E3D"/>
    <w:rsid w:val="0038444A"/>
    <w:rsid w:val="003B0F50"/>
    <w:rsid w:val="003B2583"/>
    <w:rsid w:val="003F2DB0"/>
    <w:rsid w:val="00401AA8"/>
    <w:rsid w:val="0040522E"/>
    <w:rsid w:val="00413B86"/>
    <w:rsid w:val="00416672"/>
    <w:rsid w:val="0042499D"/>
    <w:rsid w:val="00431E7F"/>
    <w:rsid w:val="00437E43"/>
    <w:rsid w:val="00440402"/>
    <w:rsid w:val="00462596"/>
    <w:rsid w:val="004671F3"/>
    <w:rsid w:val="004D4762"/>
    <w:rsid w:val="004D4EA4"/>
    <w:rsid w:val="004E2F59"/>
    <w:rsid w:val="004F3D14"/>
    <w:rsid w:val="00514D7A"/>
    <w:rsid w:val="005171DA"/>
    <w:rsid w:val="0052672C"/>
    <w:rsid w:val="00534FEB"/>
    <w:rsid w:val="0055616F"/>
    <w:rsid w:val="005819D4"/>
    <w:rsid w:val="005B79AC"/>
    <w:rsid w:val="005E2366"/>
    <w:rsid w:val="005E2371"/>
    <w:rsid w:val="005E2F81"/>
    <w:rsid w:val="005F6DC5"/>
    <w:rsid w:val="0064054C"/>
    <w:rsid w:val="006434D2"/>
    <w:rsid w:val="00665B42"/>
    <w:rsid w:val="00695A5B"/>
    <w:rsid w:val="0069690B"/>
    <w:rsid w:val="006A3247"/>
    <w:rsid w:val="006C56D0"/>
    <w:rsid w:val="006E76D8"/>
    <w:rsid w:val="0070088D"/>
    <w:rsid w:val="007454D1"/>
    <w:rsid w:val="007C3D3B"/>
    <w:rsid w:val="008020E2"/>
    <w:rsid w:val="008617E6"/>
    <w:rsid w:val="008A56BA"/>
    <w:rsid w:val="008A771C"/>
    <w:rsid w:val="00903032"/>
    <w:rsid w:val="00910B29"/>
    <w:rsid w:val="00910CD2"/>
    <w:rsid w:val="00912369"/>
    <w:rsid w:val="00922460"/>
    <w:rsid w:val="009233E0"/>
    <w:rsid w:val="009424D0"/>
    <w:rsid w:val="00986220"/>
    <w:rsid w:val="009A5E40"/>
    <w:rsid w:val="009B4573"/>
    <w:rsid w:val="009C5666"/>
    <w:rsid w:val="009D534E"/>
    <w:rsid w:val="009E48C2"/>
    <w:rsid w:val="00A00A5D"/>
    <w:rsid w:val="00A52EE5"/>
    <w:rsid w:val="00A82CEB"/>
    <w:rsid w:val="00A85D9A"/>
    <w:rsid w:val="00AE5690"/>
    <w:rsid w:val="00B46D12"/>
    <w:rsid w:val="00B86083"/>
    <w:rsid w:val="00B96336"/>
    <w:rsid w:val="00BB20E0"/>
    <w:rsid w:val="00BF20F5"/>
    <w:rsid w:val="00C06EA9"/>
    <w:rsid w:val="00C45B5E"/>
    <w:rsid w:val="00C770D3"/>
    <w:rsid w:val="00C91EE5"/>
    <w:rsid w:val="00C91F58"/>
    <w:rsid w:val="00CB7942"/>
    <w:rsid w:val="00CF4545"/>
    <w:rsid w:val="00D157DF"/>
    <w:rsid w:val="00D232DE"/>
    <w:rsid w:val="00D37D75"/>
    <w:rsid w:val="00D77F98"/>
    <w:rsid w:val="00DA0E8C"/>
    <w:rsid w:val="00DA36F1"/>
    <w:rsid w:val="00DB53CD"/>
    <w:rsid w:val="00DC2D46"/>
    <w:rsid w:val="00DF4F61"/>
    <w:rsid w:val="00E65B0C"/>
    <w:rsid w:val="00E8186E"/>
    <w:rsid w:val="00E94C35"/>
    <w:rsid w:val="00EE0506"/>
    <w:rsid w:val="00F002ED"/>
    <w:rsid w:val="00F16A9E"/>
    <w:rsid w:val="00F24F47"/>
    <w:rsid w:val="00F2625F"/>
    <w:rsid w:val="00F548F0"/>
    <w:rsid w:val="00F86D6E"/>
    <w:rsid w:val="00F9681C"/>
    <w:rsid w:val="00FE3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8E17A1"/>
  <w15:docId w15:val="{907A351E-D022-4C5F-91A9-FA1A22CA8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054C"/>
  </w:style>
  <w:style w:type="paragraph" w:styleId="Ttulo1">
    <w:name w:val="heading 1"/>
    <w:basedOn w:val="Normal"/>
    <w:next w:val="Normal"/>
    <w:link w:val="Ttulo1Char"/>
    <w:uiPriority w:val="9"/>
    <w:qFormat/>
    <w:rsid w:val="00DA36F1"/>
    <w:pPr>
      <w:keepNext/>
      <w:spacing w:before="240" w:after="60" w:line="259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62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62596"/>
    <w:rPr>
      <w:b/>
      <w:bCs/>
    </w:rPr>
  </w:style>
  <w:style w:type="paragraph" w:styleId="Cabealho">
    <w:name w:val="header"/>
    <w:basedOn w:val="Normal"/>
    <w:link w:val="Cabealho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62596"/>
  </w:style>
  <w:style w:type="paragraph" w:styleId="Rodap">
    <w:name w:val="footer"/>
    <w:basedOn w:val="Normal"/>
    <w:link w:val="Rodap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62596"/>
  </w:style>
  <w:style w:type="character" w:customStyle="1" w:styleId="fontstyle01">
    <w:name w:val="fontstyle01"/>
    <w:rsid w:val="00437E43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unhideWhenUsed/>
    <w:rsid w:val="00437E4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437E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tulo">
    <w:name w:val="Title"/>
    <w:basedOn w:val="Normal"/>
    <w:link w:val="TtuloChar"/>
    <w:qFormat/>
    <w:rsid w:val="00437E4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Char">
    <w:name w:val="Título Char"/>
    <w:basedOn w:val="Fontepargpadro"/>
    <w:link w:val="Ttulo"/>
    <w:rsid w:val="00437E43"/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1Char">
    <w:name w:val="Título 1 Char"/>
    <w:basedOn w:val="Fontepargpadro"/>
    <w:link w:val="Ttulo1"/>
    <w:uiPriority w:val="9"/>
    <w:rsid w:val="00DA36F1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customStyle="1" w:styleId="Recuodecorpodetexto31">
    <w:name w:val="Recuo de corpo de texto 31"/>
    <w:basedOn w:val="Normal"/>
    <w:rsid w:val="00413B86"/>
    <w:pPr>
      <w:tabs>
        <w:tab w:val="left" w:pos="3060"/>
      </w:tabs>
      <w:suppressAutoHyphens/>
      <w:spacing w:after="0" w:line="360" w:lineRule="auto"/>
      <w:ind w:firstLine="2835"/>
      <w:jc w:val="both"/>
    </w:pPr>
    <w:rPr>
      <w:rFonts w:ascii="Tahoma" w:eastAsia="Times New Roman" w:hAnsi="Tahoma" w:cs="Tahoma"/>
      <w:sz w:val="20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79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209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ARQUIVOS</dc:creator>
  <cp:lastModifiedBy>Cristhiane Angelica Bertoni</cp:lastModifiedBy>
  <cp:revision>10</cp:revision>
  <cp:lastPrinted>2022-08-15T14:53:00Z</cp:lastPrinted>
  <dcterms:created xsi:type="dcterms:W3CDTF">2023-04-03T16:08:00Z</dcterms:created>
  <dcterms:modified xsi:type="dcterms:W3CDTF">2023-05-06T14:44:00Z</dcterms:modified>
</cp:coreProperties>
</file>